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6F21503E" w:rsidR="006E78E0" w:rsidRPr="004F7767" w:rsidRDefault="00C95826" w:rsidP="00297489">
                            <w:pPr>
                              <w:pStyle w:val="Heading1"/>
                              <w:rPr>
                                <w:rStyle w:val="SubtleReference"/>
                                <w:color w:val="2E3B42" w:themeColor="accent2"/>
                              </w:rPr>
                            </w:pPr>
                            <w:r>
                              <w:rPr>
                                <w:rStyle w:val="SubtleReference"/>
                                <w:color w:val="2E3B42" w:themeColor="accent2"/>
                              </w:rPr>
                              <w:t>HIV - AIDS</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6F21503E" w:rsidR="006E78E0" w:rsidRPr="004F7767" w:rsidRDefault="00C95826" w:rsidP="00297489">
                      <w:pPr>
                        <w:pStyle w:val="Heading1"/>
                        <w:rPr>
                          <w:rStyle w:val="SubtleReference"/>
                          <w:color w:val="2E3B42" w:themeColor="accent2"/>
                        </w:rPr>
                      </w:pPr>
                      <w:r>
                        <w:rPr>
                          <w:rStyle w:val="SubtleReference"/>
                          <w:color w:val="2E3B42" w:themeColor="accent2"/>
                        </w:rPr>
                        <w:t>HIV - AIDS</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52A5FEA2" w:rsidR="00A3694A" w:rsidRPr="004F7767" w:rsidRDefault="00C95826"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52A5FEA2" w:rsidR="00A3694A" w:rsidRPr="004F7767" w:rsidRDefault="00C95826"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50C4266C" w14:textId="77777777" w:rsidR="00C95826" w:rsidRDefault="00C95826" w:rsidP="00C95826">
      <w:pPr>
        <w:pStyle w:val="Heading2"/>
        <w:jc w:val="both"/>
      </w:pPr>
      <w:bookmarkStart w:id="0" w:name="_Toc483306675"/>
      <w:r>
        <w:lastRenderedPageBreak/>
        <w:t>HIV – AIDS</w:t>
      </w:r>
      <w:bookmarkEnd w:id="0"/>
    </w:p>
    <w:p w14:paraId="1002D3DB" w14:textId="77777777" w:rsidR="00C95826" w:rsidRPr="003B5A51" w:rsidRDefault="00C95826" w:rsidP="00C95826">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95826" w14:paraId="6E0A5D57" w14:textId="77777777" w:rsidTr="001F5DE3">
        <w:trPr>
          <w:trHeight w:val="845"/>
        </w:trPr>
        <w:tc>
          <w:tcPr>
            <w:tcW w:w="1135" w:type="dxa"/>
            <w:tcBorders>
              <w:top w:val="nil"/>
              <w:bottom w:val="nil"/>
              <w:right w:val="nil"/>
            </w:tcBorders>
            <w:vAlign w:val="center"/>
          </w:tcPr>
          <w:p w14:paraId="57862B22" w14:textId="77777777" w:rsidR="00C95826" w:rsidRDefault="00C95826" w:rsidP="001F5DE3">
            <w:pPr>
              <w:pStyle w:val="Heading3"/>
              <w:jc w:val="both"/>
            </w:pPr>
            <w:r>
              <w:rPr>
                <w:noProof/>
                <w:lang w:val="el-GR" w:eastAsia="el-GR"/>
              </w:rPr>
              <w:drawing>
                <wp:anchor distT="0" distB="0" distL="114300" distR="114300" simplePos="0" relativeHeight="251663360" behindDoc="0" locked="0" layoutInCell="1" allowOverlap="1" wp14:anchorId="1A259ECD" wp14:editId="3049D70B">
                  <wp:simplePos x="0" y="0"/>
                  <wp:positionH relativeFrom="column">
                    <wp:posOffset>87630</wp:posOffset>
                  </wp:positionH>
                  <wp:positionV relativeFrom="paragraph">
                    <wp:posOffset>-5080</wp:posOffset>
                  </wp:positionV>
                  <wp:extent cx="516890" cy="516890"/>
                  <wp:effectExtent l="25400" t="0" r="0" b="0"/>
                  <wp:wrapNone/>
                  <wp:docPr id="16"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5131A87E" w14:textId="77777777" w:rsidR="00C95826" w:rsidRPr="00291A7F" w:rsidRDefault="00C95826" w:rsidP="001F5DE3">
            <w:pPr>
              <w:jc w:val="both"/>
            </w:pPr>
          </w:p>
        </w:tc>
        <w:tc>
          <w:tcPr>
            <w:tcW w:w="8159" w:type="dxa"/>
            <w:tcBorders>
              <w:left w:val="nil"/>
            </w:tcBorders>
            <w:vAlign w:val="center"/>
          </w:tcPr>
          <w:p w14:paraId="7919CE40" w14:textId="77777777" w:rsidR="00C95826" w:rsidRPr="00291A7F" w:rsidRDefault="00C95826" w:rsidP="001F5DE3">
            <w:pPr>
              <w:pStyle w:val="Subtitle"/>
              <w:jc w:val="both"/>
            </w:pPr>
            <w:r w:rsidRPr="00291A7F">
              <w:t>Classroom-based tips (focus on instructional methods)</w:t>
            </w:r>
          </w:p>
        </w:tc>
      </w:tr>
    </w:tbl>
    <w:p w14:paraId="1EABC89F" w14:textId="77777777" w:rsidR="00C95826" w:rsidRPr="005D3E24" w:rsidRDefault="00C95826" w:rsidP="00C95826">
      <w:pPr>
        <w:jc w:val="both"/>
      </w:pPr>
    </w:p>
    <w:p w14:paraId="3F3C3289" w14:textId="77777777" w:rsidR="00C95826" w:rsidRDefault="00C95826" w:rsidP="00C95826">
      <w:pPr>
        <w:numPr>
          <w:ilvl w:val="0"/>
          <w:numId w:val="7"/>
        </w:numPr>
        <w:jc w:val="both"/>
        <w:rPr>
          <w:szCs w:val="24"/>
        </w:rPr>
      </w:pPr>
      <w:proofErr w:type="spellStart"/>
      <w:r w:rsidRPr="008B0EE2">
        <w:rPr>
          <w:b/>
          <w:szCs w:val="24"/>
        </w:rPr>
        <w:t>Organise</w:t>
      </w:r>
      <w:proofErr w:type="spellEnd"/>
      <w:r w:rsidRPr="008B0EE2">
        <w:rPr>
          <w:b/>
          <w:szCs w:val="24"/>
        </w:rPr>
        <w:t xml:space="preserve"> informational sessions in class,</w:t>
      </w:r>
      <w:r w:rsidRPr="008B0EE2">
        <w:rPr>
          <w:szCs w:val="24"/>
        </w:rPr>
        <w:t xml:space="preserve"> for example within sex education classes or science classes on HIV to raise awareness and address the misconceptions with regards to transmission of the disease. </w:t>
      </w:r>
    </w:p>
    <w:p w14:paraId="036B8325" w14:textId="77777777" w:rsidR="00C95826" w:rsidRPr="008B0EE2" w:rsidRDefault="00C95826" w:rsidP="00C95826">
      <w:pPr>
        <w:ind w:left="360"/>
        <w:jc w:val="both"/>
        <w:rPr>
          <w:szCs w:val="24"/>
        </w:rPr>
      </w:pPr>
    </w:p>
    <w:p w14:paraId="4E92DFF5" w14:textId="77777777" w:rsidR="00C95826" w:rsidRDefault="00C95826" w:rsidP="00C95826">
      <w:pPr>
        <w:numPr>
          <w:ilvl w:val="0"/>
          <w:numId w:val="7"/>
        </w:numPr>
        <w:jc w:val="both"/>
        <w:rPr>
          <w:szCs w:val="24"/>
        </w:rPr>
      </w:pPr>
      <w:r w:rsidRPr="008B0EE2">
        <w:rPr>
          <w:b/>
          <w:szCs w:val="24"/>
        </w:rPr>
        <w:t>Keep confidentiality of the pupil’s condition</w:t>
      </w:r>
      <w:r w:rsidRPr="008B0EE2">
        <w:rPr>
          <w:szCs w:val="24"/>
        </w:rPr>
        <w:t xml:space="preserve"> and avoid revealing, discussing or commenting on their condition to anyone that does not need to be made aware of it.</w:t>
      </w:r>
    </w:p>
    <w:p w14:paraId="73A698B6" w14:textId="77777777" w:rsidR="00C95826" w:rsidRPr="008B0EE2" w:rsidRDefault="00C95826" w:rsidP="00C95826">
      <w:pPr>
        <w:jc w:val="both"/>
        <w:rPr>
          <w:szCs w:val="24"/>
        </w:rPr>
      </w:pPr>
    </w:p>
    <w:p w14:paraId="593D6EBC" w14:textId="77777777" w:rsidR="00C95826" w:rsidRPr="008B0EE2" w:rsidRDefault="00C95826" w:rsidP="00C95826">
      <w:pPr>
        <w:numPr>
          <w:ilvl w:val="0"/>
          <w:numId w:val="7"/>
        </w:numPr>
        <w:jc w:val="both"/>
        <w:rPr>
          <w:b/>
          <w:szCs w:val="24"/>
        </w:rPr>
      </w:pPr>
      <w:r w:rsidRPr="008B0EE2">
        <w:rPr>
          <w:b/>
          <w:szCs w:val="24"/>
        </w:rPr>
        <w:t>Seat pupils towards the front of the class due to possible attention deficit issues.</w:t>
      </w:r>
    </w:p>
    <w:p w14:paraId="24CDFC70" w14:textId="77777777" w:rsidR="00C95826" w:rsidRPr="008B0EE2" w:rsidRDefault="00C95826" w:rsidP="00C95826">
      <w:pPr>
        <w:ind w:left="720"/>
        <w:jc w:val="both"/>
        <w:rPr>
          <w:szCs w:val="24"/>
        </w:rPr>
      </w:pPr>
    </w:p>
    <w:p w14:paraId="0D5A1BDF" w14:textId="77777777" w:rsidR="00C95826" w:rsidRDefault="00C95826" w:rsidP="00C95826">
      <w:pPr>
        <w:numPr>
          <w:ilvl w:val="0"/>
          <w:numId w:val="7"/>
        </w:numPr>
        <w:jc w:val="both"/>
        <w:rPr>
          <w:szCs w:val="24"/>
        </w:rPr>
      </w:pPr>
      <w:r w:rsidRPr="008B0EE2">
        <w:rPr>
          <w:b/>
          <w:szCs w:val="24"/>
        </w:rPr>
        <w:t>Provide catch-up work in different key learning areas,</w:t>
      </w:r>
      <w:r w:rsidRPr="008B0EE2">
        <w:rPr>
          <w:szCs w:val="24"/>
        </w:rPr>
        <w:t xml:space="preserve"> in case the pupil has been absent due to infections or other physical symptoms.</w:t>
      </w:r>
    </w:p>
    <w:p w14:paraId="54EC02EA" w14:textId="77777777" w:rsidR="00C95826" w:rsidRPr="008B0EE2" w:rsidRDefault="00C95826" w:rsidP="00C95826">
      <w:pPr>
        <w:jc w:val="both"/>
        <w:rPr>
          <w:szCs w:val="24"/>
        </w:rPr>
      </w:pPr>
    </w:p>
    <w:p w14:paraId="7D38C117" w14:textId="77777777" w:rsidR="00C95826" w:rsidRPr="008B0EE2" w:rsidRDefault="00C95826" w:rsidP="00C95826">
      <w:pPr>
        <w:numPr>
          <w:ilvl w:val="0"/>
          <w:numId w:val="7"/>
        </w:numPr>
        <w:jc w:val="both"/>
        <w:rPr>
          <w:b/>
          <w:szCs w:val="24"/>
        </w:rPr>
      </w:pPr>
      <w:r w:rsidRPr="008B0EE2">
        <w:rPr>
          <w:b/>
          <w:szCs w:val="24"/>
        </w:rPr>
        <w:t>Offer extra tutoring to assist with the known difficulties in cognitive functions.</w:t>
      </w:r>
    </w:p>
    <w:p w14:paraId="055499C0" w14:textId="77777777" w:rsidR="00C95826" w:rsidRPr="008B0EE2" w:rsidRDefault="00C95826" w:rsidP="00C95826">
      <w:pPr>
        <w:jc w:val="both"/>
        <w:rPr>
          <w:szCs w:val="24"/>
        </w:rPr>
      </w:pPr>
    </w:p>
    <w:p w14:paraId="199B211C" w14:textId="77777777" w:rsidR="00C95826" w:rsidRPr="008B0EE2" w:rsidRDefault="00C95826" w:rsidP="00C95826">
      <w:pPr>
        <w:numPr>
          <w:ilvl w:val="0"/>
          <w:numId w:val="7"/>
        </w:numPr>
        <w:jc w:val="both"/>
        <w:rPr>
          <w:b/>
          <w:szCs w:val="24"/>
        </w:rPr>
      </w:pPr>
      <w:r w:rsidRPr="008B0EE2">
        <w:rPr>
          <w:b/>
          <w:szCs w:val="24"/>
        </w:rPr>
        <w:t>Give verbal prompts and written reminders to help with memory loss issues.</w:t>
      </w:r>
    </w:p>
    <w:p w14:paraId="6F51F826" w14:textId="77777777" w:rsidR="00C95826" w:rsidRPr="008B0EE2" w:rsidRDefault="00C95826" w:rsidP="00C95826">
      <w:pPr>
        <w:jc w:val="both"/>
        <w:rPr>
          <w:szCs w:val="24"/>
        </w:rPr>
      </w:pPr>
      <w:r w:rsidRPr="008B0EE2">
        <w:rPr>
          <w:szCs w:val="24"/>
        </w:rPr>
        <w:tab/>
      </w:r>
    </w:p>
    <w:p w14:paraId="36A9C6DC" w14:textId="77777777" w:rsidR="00C95826" w:rsidRPr="008B0EE2" w:rsidRDefault="00C95826" w:rsidP="00C95826">
      <w:pPr>
        <w:numPr>
          <w:ilvl w:val="0"/>
          <w:numId w:val="7"/>
        </w:numPr>
        <w:jc w:val="both"/>
        <w:rPr>
          <w:b/>
          <w:szCs w:val="24"/>
        </w:rPr>
      </w:pPr>
      <w:r w:rsidRPr="008B0EE2">
        <w:rPr>
          <w:b/>
          <w:szCs w:val="24"/>
        </w:rPr>
        <w:t xml:space="preserve">Help the pupil </w:t>
      </w:r>
      <w:proofErr w:type="spellStart"/>
      <w:r w:rsidRPr="008B0EE2">
        <w:rPr>
          <w:b/>
          <w:szCs w:val="24"/>
        </w:rPr>
        <w:t>organise</w:t>
      </w:r>
      <w:proofErr w:type="spellEnd"/>
      <w:r w:rsidRPr="008B0EE2">
        <w:rPr>
          <w:b/>
          <w:szCs w:val="24"/>
        </w:rPr>
        <w:t xml:space="preserve"> thoughts using graphic </w:t>
      </w:r>
      <w:proofErr w:type="spellStart"/>
      <w:r w:rsidRPr="008B0EE2">
        <w:rPr>
          <w:b/>
          <w:szCs w:val="24"/>
        </w:rPr>
        <w:t>organisers</w:t>
      </w:r>
      <w:proofErr w:type="spellEnd"/>
      <w:r w:rsidRPr="008B0EE2">
        <w:rPr>
          <w:b/>
          <w:szCs w:val="24"/>
        </w:rPr>
        <w:t xml:space="preserve"> </w:t>
      </w:r>
      <w:proofErr w:type="gramStart"/>
      <w:r w:rsidRPr="008B0EE2">
        <w:rPr>
          <w:b/>
          <w:szCs w:val="24"/>
        </w:rPr>
        <w:t>and  mind</w:t>
      </w:r>
      <w:proofErr w:type="gramEnd"/>
      <w:r w:rsidRPr="008B0EE2">
        <w:rPr>
          <w:b/>
          <w:szCs w:val="24"/>
        </w:rPr>
        <w:t xml:space="preserve"> maps.</w:t>
      </w:r>
    </w:p>
    <w:p w14:paraId="2A3EC5E8" w14:textId="77777777" w:rsidR="00C95826" w:rsidRPr="008B0EE2" w:rsidRDefault="00C95826" w:rsidP="00C95826">
      <w:pPr>
        <w:jc w:val="both"/>
        <w:rPr>
          <w:szCs w:val="24"/>
        </w:rPr>
      </w:pPr>
    </w:p>
    <w:p w14:paraId="453B22E8" w14:textId="77777777" w:rsidR="00C95826" w:rsidRPr="008B0EE2" w:rsidRDefault="00C95826" w:rsidP="00C95826">
      <w:pPr>
        <w:numPr>
          <w:ilvl w:val="0"/>
          <w:numId w:val="7"/>
        </w:numPr>
        <w:jc w:val="both"/>
        <w:rPr>
          <w:szCs w:val="24"/>
        </w:rPr>
      </w:pPr>
      <w:r w:rsidRPr="008B0EE2">
        <w:rPr>
          <w:b/>
          <w:szCs w:val="24"/>
        </w:rPr>
        <w:t>Consider that HIV infected pupils may face spatial difficulties</w:t>
      </w:r>
      <w:r w:rsidRPr="008B0EE2">
        <w:rPr>
          <w:szCs w:val="24"/>
        </w:rPr>
        <w:t xml:space="preserve"> that may affect their participation in physical education classes</w:t>
      </w:r>
      <w:r>
        <w:rPr>
          <w:szCs w:val="24"/>
        </w:rPr>
        <w:t>.</w:t>
      </w:r>
    </w:p>
    <w:p w14:paraId="08B6FF04" w14:textId="77777777" w:rsidR="00C95826" w:rsidRPr="00C533A6" w:rsidRDefault="00C95826" w:rsidP="00C95826">
      <w:pPr>
        <w:pStyle w:val="ListParagraph"/>
        <w:spacing w:before="100" w:beforeAutospacing="1" w:after="100" w:afterAutospacing="1"/>
        <w:jc w:val="both"/>
        <w:outlineLvl w:val="2"/>
        <w:rPr>
          <w:rFonts w:eastAsia="Times New Roman" w:cs="Calibri"/>
          <w:bCs/>
          <w:i/>
          <w:szCs w:val="24"/>
          <w:lang w:eastAsia="el-GR"/>
        </w:rPr>
      </w:pPr>
      <w:r w:rsidRPr="00C533A6">
        <w:rPr>
          <w:rFonts w:eastAsia="Times New Roman" w:cs="Calibri"/>
          <w:i/>
          <w:szCs w:val="24"/>
          <w:lang w:eastAsia="el-GR"/>
        </w:rPr>
        <w:t xml:space="preserve">[References: </w:t>
      </w:r>
      <w:proofErr w:type="spellStart"/>
      <w:r w:rsidRPr="00C533A6">
        <w:rPr>
          <w:rFonts w:eastAsia="Times New Roman" w:cs="Calibri"/>
          <w:i/>
          <w:szCs w:val="24"/>
          <w:lang w:eastAsia="el-GR"/>
        </w:rPr>
        <w:t>Chenneville</w:t>
      </w:r>
      <w:proofErr w:type="spellEnd"/>
      <w:r w:rsidRPr="00C533A6">
        <w:rPr>
          <w:rFonts w:eastAsia="Times New Roman" w:cs="Calibri"/>
          <w:i/>
          <w:szCs w:val="24"/>
          <w:lang w:eastAsia="el-GR"/>
        </w:rPr>
        <w:t xml:space="preserve">, T., &amp; </w:t>
      </w:r>
      <w:proofErr w:type="spellStart"/>
      <w:r w:rsidRPr="00C533A6">
        <w:rPr>
          <w:rFonts w:eastAsia="Times New Roman" w:cs="Calibri"/>
          <w:i/>
          <w:szCs w:val="24"/>
          <w:lang w:eastAsia="el-GR"/>
        </w:rPr>
        <w:t>Knoff</w:t>
      </w:r>
      <w:proofErr w:type="spellEnd"/>
      <w:r w:rsidRPr="00C533A6">
        <w:rPr>
          <w:rFonts w:eastAsia="Times New Roman" w:cs="Calibri"/>
          <w:i/>
          <w:szCs w:val="24"/>
          <w:lang w:eastAsia="el-GR"/>
        </w:rPr>
        <w:t xml:space="preserve">, H. M. (1998). HIV/AIDS: What educators should </w:t>
      </w:r>
      <w:proofErr w:type="gramStart"/>
      <w:r w:rsidRPr="00C533A6">
        <w:rPr>
          <w:rFonts w:eastAsia="Times New Roman" w:cs="Calibri"/>
          <w:i/>
          <w:szCs w:val="24"/>
          <w:lang w:eastAsia="el-GR"/>
        </w:rPr>
        <w:t>know.</w:t>
      </w:r>
      <w:proofErr w:type="gramEnd"/>
      <w:r w:rsidRPr="00C533A6">
        <w:rPr>
          <w:rFonts w:eastAsia="Times New Roman" w:cs="Calibri"/>
          <w:i/>
          <w:szCs w:val="24"/>
          <w:lang w:eastAsia="el-GR"/>
        </w:rPr>
        <w:t xml:space="preserve"> </w:t>
      </w:r>
      <w:r w:rsidRPr="00C533A6">
        <w:rPr>
          <w:rFonts w:eastAsia="Times New Roman" w:cs="Calibri"/>
          <w:bCs/>
          <w:i/>
          <w:szCs w:val="24"/>
          <w:lang w:eastAsia="el-GR"/>
        </w:rPr>
        <w:t xml:space="preserve">National Mental Health and Education Center. </w:t>
      </w:r>
    </w:p>
    <w:p w14:paraId="6F620308" w14:textId="77777777" w:rsidR="00C95826" w:rsidRPr="00C533A6" w:rsidRDefault="00C95826" w:rsidP="00C95826">
      <w:pPr>
        <w:pStyle w:val="ListParagraph"/>
        <w:spacing w:before="100" w:beforeAutospacing="1" w:after="100" w:afterAutospacing="1"/>
        <w:jc w:val="both"/>
        <w:outlineLvl w:val="2"/>
        <w:rPr>
          <w:rFonts w:eastAsia="Times New Roman" w:cs="Calibri"/>
          <w:i/>
          <w:szCs w:val="24"/>
          <w:lang w:eastAsia="el-GR"/>
        </w:rPr>
      </w:pPr>
      <w:r w:rsidRPr="00C533A6">
        <w:rPr>
          <w:rFonts w:eastAsia="Times New Roman" w:cs="Calibri"/>
          <w:bCs/>
          <w:i/>
          <w:szCs w:val="24"/>
          <w:lang w:eastAsia="el-GR"/>
        </w:rPr>
        <w:t xml:space="preserve">Available at: </w:t>
      </w:r>
      <w:hyperlink r:id="rId12" w:history="1">
        <w:r w:rsidRPr="00C533A6">
          <w:rPr>
            <w:rStyle w:val="Hyperlink"/>
            <w:rFonts w:eastAsia="Times New Roman" w:cs="Calibri"/>
            <w:i/>
            <w:szCs w:val="24"/>
            <w:lang w:eastAsia="el-GR"/>
          </w:rPr>
          <w:t>http://www.naspcenter.org/adol_HIV_print.html</w:t>
        </w:r>
      </w:hyperlink>
    </w:p>
    <w:p w14:paraId="1E1B4E28" w14:textId="77777777" w:rsidR="00C95826" w:rsidRPr="00C533A6" w:rsidRDefault="00C95826" w:rsidP="00C95826">
      <w:pPr>
        <w:pStyle w:val="ListParagraph"/>
        <w:jc w:val="both"/>
        <w:rPr>
          <w:rFonts w:eastAsia="Times New Roman" w:cs="Calibri"/>
          <w:i/>
          <w:szCs w:val="24"/>
          <w:lang w:eastAsia="el-GR"/>
        </w:rPr>
      </w:pPr>
      <w:r w:rsidRPr="00C533A6">
        <w:rPr>
          <w:rFonts w:eastAsia="Times New Roman" w:cs="Calibri"/>
          <w:i/>
          <w:szCs w:val="24"/>
          <w:lang w:eastAsia="el-GR"/>
        </w:rPr>
        <w:t xml:space="preserve">Welch, S., Conway, M., Nicholson, S., &amp; </w:t>
      </w:r>
      <w:proofErr w:type="spellStart"/>
      <w:r w:rsidRPr="00C533A6">
        <w:rPr>
          <w:rFonts w:eastAsia="Times New Roman" w:cs="Calibri"/>
          <w:i/>
          <w:szCs w:val="24"/>
          <w:lang w:eastAsia="el-GR"/>
        </w:rPr>
        <w:t>Forni</w:t>
      </w:r>
      <w:proofErr w:type="spellEnd"/>
      <w:r w:rsidRPr="00C533A6">
        <w:rPr>
          <w:rFonts w:eastAsia="Times New Roman" w:cs="Calibri"/>
          <w:i/>
          <w:szCs w:val="24"/>
          <w:lang w:eastAsia="el-GR"/>
        </w:rPr>
        <w:t xml:space="preserve">, J. (2015, April). Teachers' awareness of HIV and the needs of children affected by HIV. In </w:t>
      </w:r>
      <w:r w:rsidRPr="00C533A6">
        <w:rPr>
          <w:rFonts w:eastAsia="Times New Roman" w:cs="Calibri"/>
          <w:i/>
          <w:iCs/>
          <w:szCs w:val="24"/>
          <w:lang w:eastAsia="el-GR"/>
        </w:rPr>
        <w:t>HIV MEDICINE</w:t>
      </w:r>
      <w:r w:rsidRPr="00C533A6">
        <w:rPr>
          <w:rFonts w:eastAsia="Times New Roman" w:cs="Calibri"/>
          <w:i/>
          <w:szCs w:val="24"/>
          <w:lang w:eastAsia="el-GR"/>
        </w:rPr>
        <w:t xml:space="preserve"> (Vol. 16, pp. 10-10). 111 RIVER ST, HOBOKEN 07030-5774, NJ USA: WILEY-BLACKWELL.]</w:t>
      </w:r>
    </w:p>
    <w:p w14:paraId="18921EF0" w14:textId="77777777" w:rsidR="00C95826" w:rsidRDefault="00C95826" w:rsidP="00C95826">
      <w:pPr>
        <w:pStyle w:val="ListParagraph"/>
        <w:spacing w:afterAutospacing="1"/>
        <w:jc w:val="both"/>
        <w:rPr>
          <w:szCs w:val="24"/>
        </w:rPr>
      </w:pPr>
    </w:p>
    <w:p w14:paraId="38B99ED3" w14:textId="77777777" w:rsidR="00C95826" w:rsidRPr="006D267E" w:rsidRDefault="00C95826" w:rsidP="00C95826">
      <w:pPr>
        <w:pStyle w:val="ListParagraph"/>
        <w:spacing w:afterAutospacing="1"/>
        <w:jc w:val="both"/>
        <w:rPr>
          <w:szCs w:val="24"/>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95826" w14:paraId="5806D03A" w14:textId="77777777" w:rsidTr="001F5DE3">
        <w:trPr>
          <w:trHeight w:val="845"/>
        </w:trPr>
        <w:tc>
          <w:tcPr>
            <w:tcW w:w="1135" w:type="dxa"/>
            <w:tcBorders>
              <w:top w:val="nil"/>
              <w:bottom w:val="nil"/>
              <w:right w:val="nil"/>
            </w:tcBorders>
            <w:vAlign w:val="center"/>
          </w:tcPr>
          <w:p w14:paraId="440EE2FD" w14:textId="77777777" w:rsidR="00C95826" w:rsidRDefault="00C95826" w:rsidP="001F5DE3">
            <w:pPr>
              <w:pStyle w:val="Heading3"/>
              <w:jc w:val="both"/>
            </w:pPr>
            <w:r>
              <w:rPr>
                <w:noProof/>
                <w:lang w:val="el-GR" w:eastAsia="el-GR"/>
              </w:rPr>
              <w:drawing>
                <wp:anchor distT="0" distB="0" distL="114300" distR="114300" simplePos="0" relativeHeight="251664384" behindDoc="0" locked="0" layoutInCell="1" allowOverlap="1" wp14:anchorId="1BCBA028" wp14:editId="6DCBEC3B">
                  <wp:simplePos x="0" y="0"/>
                  <wp:positionH relativeFrom="column">
                    <wp:posOffset>112395</wp:posOffset>
                  </wp:positionH>
                  <wp:positionV relativeFrom="paragraph">
                    <wp:posOffset>-47625</wp:posOffset>
                  </wp:positionV>
                  <wp:extent cx="505460" cy="505460"/>
                  <wp:effectExtent l="25400" t="0" r="2540" b="0"/>
                  <wp:wrapNone/>
                  <wp:docPr id="17"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0A26D1B0" w14:textId="77777777" w:rsidR="00C95826" w:rsidRPr="00291A7F" w:rsidRDefault="00C95826" w:rsidP="001F5DE3">
            <w:pPr>
              <w:jc w:val="both"/>
            </w:pPr>
          </w:p>
        </w:tc>
        <w:tc>
          <w:tcPr>
            <w:tcW w:w="8159" w:type="dxa"/>
            <w:tcBorders>
              <w:left w:val="nil"/>
            </w:tcBorders>
            <w:vAlign w:val="center"/>
          </w:tcPr>
          <w:p w14:paraId="0E47153F" w14:textId="77777777" w:rsidR="00C95826" w:rsidRPr="005F7D06" w:rsidRDefault="00C95826" w:rsidP="001F5DE3">
            <w:pPr>
              <w:pStyle w:val="Subtitle"/>
              <w:jc w:val="both"/>
            </w:pPr>
            <w:r w:rsidRPr="005F7D06">
              <w:t>School-based practical tips (focus on instructional methods)</w:t>
            </w:r>
          </w:p>
        </w:tc>
      </w:tr>
    </w:tbl>
    <w:p w14:paraId="186F1FB5" w14:textId="77777777" w:rsidR="00C95826" w:rsidRDefault="00C95826" w:rsidP="00C95826">
      <w:pPr>
        <w:pStyle w:val="Heading3"/>
        <w:jc w:val="both"/>
        <w:rPr>
          <w:lang w:val="en-GB"/>
        </w:rPr>
      </w:pPr>
    </w:p>
    <w:p w14:paraId="7A202609" w14:textId="77777777" w:rsidR="00C95826" w:rsidRPr="00C95826" w:rsidRDefault="00C95826" w:rsidP="00C95826">
      <w:pPr>
        <w:pStyle w:val="Heading3"/>
        <w:jc w:val="both"/>
        <w:rPr>
          <w:b/>
          <w:lang w:val="en-GB"/>
        </w:rPr>
      </w:pPr>
      <w:r w:rsidRPr="00C95826">
        <w:rPr>
          <w:b/>
          <w:lang w:val="en-GB"/>
        </w:rPr>
        <w:t>Community</w:t>
      </w:r>
    </w:p>
    <w:p w14:paraId="3E602BD1" w14:textId="77777777" w:rsidR="00C95826" w:rsidRPr="008B0EE2" w:rsidRDefault="00C95826" w:rsidP="00C95826">
      <w:pPr>
        <w:jc w:val="both"/>
      </w:pPr>
    </w:p>
    <w:p w14:paraId="0A7DD735" w14:textId="77777777" w:rsidR="00C95826" w:rsidRPr="008B0EE2" w:rsidRDefault="00C95826" w:rsidP="00C95826">
      <w:pPr>
        <w:pStyle w:val="ListParagraph"/>
        <w:jc w:val="both"/>
        <w:rPr>
          <w:rFonts w:eastAsia="Times New Roman"/>
          <w:szCs w:val="24"/>
          <w:lang w:eastAsia="el-GR"/>
        </w:rPr>
      </w:pPr>
      <w:r w:rsidRPr="008B0EE2">
        <w:rPr>
          <w:rFonts w:eastAsia="Times New Roman"/>
          <w:b/>
          <w:szCs w:val="24"/>
          <w:lang w:eastAsia="el-GR"/>
        </w:rPr>
        <w:t>Be upfront with the pupil’s family in terms of the school’s supportive and open role to pupils with diagnosed HIV,</w:t>
      </w:r>
      <w:r w:rsidRPr="008B0EE2">
        <w:rPr>
          <w:rFonts w:eastAsia="Times New Roman"/>
          <w:szCs w:val="24"/>
          <w:lang w:eastAsia="el-GR"/>
        </w:rPr>
        <w:t xml:space="preserve"> as well as other diseases or pathologies, to make families feel safe in disclosing early on. Keep in mind that a pupil’s schooling can be disrupted when a family does not feel comfortable about informing the school of their child’s infection.</w:t>
      </w:r>
    </w:p>
    <w:p w14:paraId="18B5BD69" w14:textId="77777777" w:rsidR="00C95826" w:rsidRPr="00D5413D" w:rsidRDefault="00C95826" w:rsidP="00C95826">
      <w:pPr>
        <w:jc w:val="both"/>
        <w:rPr>
          <w:lang w:val="en-GB"/>
        </w:rPr>
      </w:pPr>
    </w:p>
    <w:p w14:paraId="0F301E9E" w14:textId="77777777" w:rsidR="00C95826" w:rsidRPr="00C95826" w:rsidRDefault="00C95826" w:rsidP="00C95826">
      <w:pPr>
        <w:pStyle w:val="Heading3"/>
        <w:jc w:val="both"/>
        <w:rPr>
          <w:b/>
          <w:lang w:val="en-GB"/>
        </w:rPr>
      </w:pPr>
      <w:r w:rsidRPr="00C95826">
        <w:rPr>
          <w:b/>
          <w:lang w:val="en-GB"/>
        </w:rPr>
        <w:lastRenderedPageBreak/>
        <w:t>Other (Health Measures / Confidentiality Policy)</w:t>
      </w:r>
    </w:p>
    <w:p w14:paraId="44135316" w14:textId="77777777" w:rsidR="00C95826" w:rsidRDefault="00C95826" w:rsidP="00C95826">
      <w:pPr>
        <w:jc w:val="both"/>
      </w:pPr>
    </w:p>
    <w:p w14:paraId="34675BF8" w14:textId="77777777" w:rsidR="00C95826" w:rsidRDefault="00C95826" w:rsidP="00C95826">
      <w:pPr>
        <w:pStyle w:val="ListParagraph"/>
        <w:numPr>
          <w:ilvl w:val="0"/>
          <w:numId w:val="8"/>
        </w:numPr>
        <w:jc w:val="both"/>
        <w:rPr>
          <w:rFonts w:eastAsia="Times New Roman"/>
          <w:szCs w:val="24"/>
          <w:lang w:eastAsia="el-GR"/>
        </w:rPr>
      </w:pPr>
      <w:r w:rsidRPr="008B0EE2">
        <w:rPr>
          <w:rFonts w:eastAsia="Times New Roman"/>
          <w:b/>
          <w:szCs w:val="24"/>
          <w:lang w:eastAsia="el-GR"/>
        </w:rPr>
        <w:t>Make provisions for pupils after disclosure by the family to the school council,</w:t>
      </w:r>
      <w:r w:rsidRPr="008B0EE2">
        <w:rPr>
          <w:rFonts w:eastAsia="Times New Roman"/>
          <w:szCs w:val="24"/>
          <w:lang w:eastAsia="el-GR"/>
        </w:rPr>
        <w:t xml:space="preserve"> supported by trained school nurses. </w:t>
      </w:r>
    </w:p>
    <w:p w14:paraId="7C3FFEEC" w14:textId="77777777" w:rsidR="00C95826" w:rsidRPr="00062ADC" w:rsidRDefault="00C95826" w:rsidP="00C95826">
      <w:pPr>
        <w:ind w:left="360"/>
        <w:jc w:val="both"/>
        <w:rPr>
          <w:rFonts w:eastAsia="Times New Roman"/>
          <w:szCs w:val="24"/>
          <w:lang w:eastAsia="el-GR"/>
        </w:rPr>
      </w:pPr>
    </w:p>
    <w:p w14:paraId="3E23AF07" w14:textId="77777777" w:rsidR="00C95826" w:rsidRDefault="00C95826" w:rsidP="00C95826">
      <w:pPr>
        <w:pStyle w:val="ListParagraph"/>
        <w:numPr>
          <w:ilvl w:val="0"/>
          <w:numId w:val="8"/>
        </w:numPr>
        <w:jc w:val="both"/>
        <w:rPr>
          <w:rFonts w:eastAsia="Times New Roman"/>
          <w:b/>
          <w:szCs w:val="24"/>
          <w:lang w:eastAsia="el-GR"/>
        </w:rPr>
      </w:pPr>
      <w:r w:rsidRPr="00062ADC">
        <w:rPr>
          <w:rFonts w:eastAsia="Times New Roman"/>
          <w:b/>
          <w:szCs w:val="24"/>
          <w:lang w:eastAsia="el-GR"/>
        </w:rPr>
        <w:t xml:space="preserve">Have a policy in place that respects the privacy of the family while not compromising the pupil’s education. </w:t>
      </w:r>
    </w:p>
    <w:p w14:paraId="79FE6CCA" w14:textId="77777777" w:rsidR="00C95826" w:rsidRDefault="00C95826" w:rsidP="00C95826">
      <w:pPr>
        <w:pStyle w:val="ListParagraph"/>
        <w:jc w:val="both"/>
        <w:rPr>
          <w:rFonts w:eastAsia="Times New Roman"/>
          <w:b/>
          <w:szCs w:val="24"/>
          <w:lang w:eastAsia="el-GR"/>
        </w:rPr>
      </w:pPr>
    </w:p>
    <w:p w14:paraId="30A08C00" w14:textId="77777777" w:rsidR="00C95826" w:rsidRPr="00D5413D" w:rsidRDefault="00C95826" w:rsidP="00C95826">
      <w:pPr>
        <w:pStyle w:val="ListParagraph"/>
        <w:jc w:val="both"/>
        <w:rPr>
          <w:rFonts w:eastAsia="Times New Roman"/>
          <w:szCs w:val="24"/>
          <w:lang w:eastAsia="el-GR"/>
        </w:rPr>
      </w:pPr>
      <w:r w:rsidRPr="00062ADC">
        <w:rPr>
          <w:rFonts w:eastAsia="Times New Roman"/>
          <w:szCs w:val="24"/>
          <w:lang w:eastAsia="el-GR"/>
        </w:rPr>
        <w:t xml:space="preserve">[Reference: Cohen, J., </w:t>
      </w:r>
      <w:proofErr w:type="spellStart"/>
      <w:r w:rsidRPr="00062ADC">
        <w:rPr>
          <w:rFonts w:eastAsia="Times New Roman"/>
          <w:szCs w:val="24"/>
          <w:lang w:eastAsia="el-GR"/>
        </w:rPr>
        <w:t>Reddington</w:t>
      </w:r>
      <w:proofErr w:type="spellEnd"/>
      <w:r w:rsidRPr="00062ADC">
        <w:rPr>
          <w:rFonts w:eastAsia="Times New Roman"/>
          <w:szCs w:val="24"/>
          <w:lang w:eastAsia="el-GR"/>
        </w:rPr>
        <w:t>, C., Jacobs, D., Meade, R., Picard, D., Singleton, K</w:t>
      </w:r>
      <w:r>
        <w:rPr>
          <w:rFonts w:eastAsia="Times New Roman"/>
          <w:szCs w:val="24"/>
          <w:lang w:eastAsia="el-GR"/>
        </w:rPr>
        <w:t>.</w:t>
      </w:r>
      <w:r w:rsidRPr="00062ADC">
        <w:rPr>
          <w:rFonts w:eastAsia="Times New Roman"/>
          <w:szCs w:val="24"/>
          <w:lang w:eastAsia="el-GR"/>
        </w:rPr>
        <w:t xml:space="preserve"> &amp; Massachusetts Department of Public Health. (1997). School-related issues among HIV-infected children. </w:t>
      </w:r>
      <w:r w:rsidRPr="00062ADC">
        <w:rPr>
          <w:rFonts w:eastAsia="Times New Roman"/>
          <w:i/>
          <w:iCs/>
          <w:szCs w:val="24"/>
          <w:lang w:eastAsia="el-GR"/>
        </w:rPr>
        <w:t>Pediatrics</w:t>
      </w:r>
      <w:r w:rsidRPr="00062ADC">
        <w:rPr>
          <w:rFonts w:eastAsia="Times New Roman"/>
          <w:szCs w:val="24"/>
          <w:lang w:eastAsia="el-GR"/>
        </w:rPr>
        <w:t xml:space="preserve">, </w:t>
      </w:r>
      <w:r w:rsidRPr="00062ADC">
        <w:rPr>
          <w:rFonts w:eastAsia="Times New Roman"/>
          <w:i/>
          <w:iCs/>
          <w:szCs w:val="24"/>
          <w:lang w:eastAsia="el-GR"/>
        </w:rPr>
        <w:t>100</w:t>
      </w:r>
      <w:r w:rsidRPr="00062ADC">
        <w:rPr>
          <w:rFonts w:eastAsia="Times New Roman"/>
          <w:szCs w:val="24"/>
          <w:lang w:eastAsia="el-GR"/>
        </w:rPr>
        <w:t>(1), e8-e8.]</w:t>
      </w:r>
    </w:p>
    <w:p w14:paraId="1A27B757" w14:textId="77777777" w:rsidR="00C95826" w:rsidRPr="00C533A6" w:rsidRDefault="00C95826" w:rsidP="00C95826">
      <w:pPr>
        <w:pStyle w:val="Heading3"/>
        <w:jc w:val="both"/>
        <w:rPr>
          <w:sz w:val="22"/>
          <w:szCs w:val="22"/>
          <w:lang w:val="en-GB"/>
        </w:rPr>
      </w:pPr>
    </w:p>
    <w:p w14:paraId="00B14832" w14:textId="77777777" w:rsidR="00C95826" w:rsidRPr="00C95826" w:rsidRDefault="00C95826" w:rsidP="00C95826">
      <w:pPr>
        <w:pStyle w:val="Heading3"/>
        <w:jc w:val="both"/>
        <w:rPr>
          <w:b/>
          <w:lang w:val="en-GB"/>
        </w:rPr>
      </w:pPr>
      <w:r w:rsidRPr="00C95826">
        <w:rPr>
          <w:b/>
          <w:lang w:val="en-GB"/>
        </w:rPr>
        <w:t>Parents / Parents’ Associations</w:t>
      </w:r>
    </w:p>
    <w:p w14:paraId="2C2B537F" w14:textId="77777777" w:rsidR="00C95826" w:rsidRPr="00F417FF" w:rsidRDefault="00C95826" w:rsidP="00C95826">
      <w:pPr>
        <w:jc w:val="both"/>
      </w:pPr>
    </w:p>
    <w:p w14:paraId="152F04DC" w14:textId="77777777" w:rsidR="00C95826" w:rsidRDefault="00C95826" w:rsidP="00C95826">
      <w:pPr>
        <w:pStyle w:val="ListParagraph"/>
        <w:numPr>
          <w:ilvl w:val="0"/>
          <w:numId w:val="11"/>
        </w:numPr>
        <w:jc w:val="both"/>
        <w:rPr>
          <w:rFonts w:eastAsia="Times New Roman"/>
          <w:szCs w:val="24"/>
          <w:lang w:eastAsia="el-GR"/>
        </w:rPr>
      </w:pPr>
      <w:r w:rsidRPr="008B0EE2">
        <w:rPr>
          <w:rFonts w:eastAsia="Times New Roman"/>
          <w:b/>
          <w:szCs w:val="24"/>
          <w:lang w:eastAsia="el-GR"/>
        </w:rPr>
        <w:t>Make provisions for pupils after disclosure by the family to the school council,</w:t>
      </w:r>
      <w:r w:rsidRPr="008B0EE2">
        <w:rPr>
          <w:rFonts w:eastAsia="Times New Roman"/>
          <w:szCs w:val="24"/>
          <w:lang w:eastAsia="el-GR"/>
        </w:rPr>
        <w:t xml:space="preserve"> supported by trained school nurses. </w:t>
      </w:r>
    </w:p>
    <w:p w14:paraId="47DA231B" w14:textId="77777777" w:rsidR="00C95826" w:rsidRDefault="00C95826" w:rsidP="00C95826">
      <w:pPr>
        <w:pStyle w:val="ListParagraph"/>
        <w:jc w:val="both"/>
        <w:rPr>
          <w:rFonts w:eastAsia="Times New Roman"/>
          <w:szCs w:val="24"/>
          <w:lang w:eastAsia="el-GR"/>
        </w:rPr>
      </w:pPr>
    </w:p>
    <w:p w14:paraId="1681A754" w14:textId="77777777" w:rsidR="00C95826" w:rsidRDefault="00C95826" w:rsidP="00C95826">
      <w:pPr>
        <w:pStyle w:val="ListParagraph"/>
        <w:numPr>
          <w:ilvl w:val="0"/>
          <w:numId w:val="11"/>
        </w:numPr>
        <w:jc w:val="both"/>
        <w:rPr>
          <w:rFonts w:eastAsia="Times New Roman"/>
          <w:szCs w:val="24"/>
          <w:lang w:eastAsia="el-GR"/>
        </w:rPr>
      </w:pPr>
      <w:r w:rsidRPr="008B0EE2">
        <w:rPr>
          <w:rFonts w:eastAsia="Times New Roman"/>
          <w:b/>
          <w:szCs w:val="24"/>
          <w:lang w:eastAsia="el-GR"/>
        </w:rPr>
        <w:t>Be upfront with the pupil’s family in terms of the school’s supportive and open role to pupils with diagnosed HIV,</w:t>
      </w:r>
      <w:r w:rsidRPr="008B0EE2">
        <w:rPr>
          <w:rFonts w:eastAsia="Times New Roman"/>
          <w:szCs w:val="24"/>
          <w:lang w:eastAsia="el-GR"/>
        </w:rPr>
        <w:t xml:space="preserve"> as well as other diseases or pathologies, to make families feel safe in disclosing early on. Keep in mind that a pupil’s schooling can be disrupted when a family does not feel comfortable about informing the school of their child’s infection.</w:t>
      </w:r>
    </w:p>
    <w:p w14:paraId="06FCFB84" w14:textId="77777777" w:rsidR="00C95826" w:rsidRPr="00062ADC" w:rsidRDefault="00C95826" w:rsidP="00C95826">
      <w:pPr>
        <w:jc w:val="both"/>
        <w:rPr>
          <w:rFonts w:eastAsia="Times New Roman"/>
          <w:szCs w:val="24"/>
          <w:lang w:eastAsia="el-GR"/>
        </w:rPr>
      </w:pPr>
    </w:p>
    <w:p w14:paraId="32499AB2" w14:textId="77777777" w:rsidR="00C95826" w:rsidRDefault="00C95826" w:rsidP="00C95826">
      <w:pPr>
        <w:pStyle w:val="ListParagraph"/>
        <w:numPr>
          <w:ilvl w:val="0"/>
          <w:numId w:val="11"/>
        </w:numPr>
        <w:jc w:val="both"/>
        <w:rPr>
          <w:rFonts w:eastAsia="Times New Roman"/>
          <w:b/>
          <w:szCs w:val="24"/>
          <w:lang w:eastAsia="el-GR"/>
        </w:rPr>
      </w:pPr>
      <w:r w:rsidRPr="00062ADC">
        <w:rPr>
          <w:rFonts w:eastAsia="Times New Roman"/>
          <w:b/>
          <w:szCs w:val="24"/>
          <w:lang w:eastAsia="el-GR"/>
        </w:rPr>
        <w:t xml:space="preserve">Have a policy in place that respects the privacy of the family while not compromising the pupil’s education. </w:t>
      </w:r>
    </w:p>
    <w:p w14:paraId="4CC06ACA" w14:textId="77777777" w:rsidR="00C95826" w:rsidRDefault="00C95826" w:rsidP="00C95826">
      <w:pPr>
        <w:pStyle w:val="ListParagraph"/>
        <w:jc w:val="both"/>
        <w:rPr>
          <w:rFonts w:eastAsia="Times New Roman"/>
          <w:szCs w:val="24"/>
          <w:lang w:eastAsia="el-GR"/>
        </w:rPr>
      </w:pPr>
      <w:r w:rsidRPr="00062ADC">
        <w:rPr>
          <w:rFonts w:eastAsia="Times New Roman"/>
          <w:szCs w:val="24"/>
          <w:lang w:eastAsia="el-GR"/>
        </w:rPr>
        <w:t xml:space="preserve">[Reference: Cohen, J., </w:t>
      </w:r>
      <w:proofErr w:type="spellStart"/>
      <w:r w:rsidRPr="00062ADC">
        <w:rPr>
          <w:rFonts w:eastAsia="Times New Roman"/>
          <w:szCs w:val="24"/>
          <w:lang w:eastAsia="el-GR"/>
        </w:rPr>
        <w:t>Reddington</w:t>
      </w:r>
      <w:proofErr w:type="spellEnd"/>
      <w:r w:rsidRPr="00062ADC">
        <w:rPr>
          <w:rFonts w:eastAsia="Times New Roman"/>
          <w:szCs w:val="24"/>
          <w:lang w:eastAsia="el-GR"/>
        </w:rPr>
        <w:t>, C., Jacobs, D., Meade</w:t>
      </w:r>
      <w:r>
        <w:rPr>
          <w:rFonts w:eastAsia="Times New Roman"/>
          <w:szCs w:val="24"/>
          <w:lang w:eastAsia="el-GR"/>
        </w:rPr>
        <w:t>, R., Picard, D., Singleton, K.</w:t>
      </w:r>
      <w:r w:rsidRPr="00062ADC">
        <w:rPr>
          <w:rFonts w:eastAsia="Times New Roman"/>
          <w:szCs w:val="24"/>
          <w:lang w:eastAsia="el-GR"/>
        </w:rPr>
        <w:t xml:space="preserve"> &amp; Massachusetts Department of Public Health. (1997). School-related issues among HIV-infected children. </w:t>
      </w:r>
      <w:r w:rsidRPr="00062ADC">
        <w:rPr>
          <w:rFonts w:eastAsia="Times New Roman"/>
          <w:i/>
          <w:iCs/>
          <w:szCs w:val="24"/>
          <w:lang w:eastAsia="el-GR"/>
        </w:rPr>
        <w:t>Pediatrics</w:t>
      </w:r>
      <w:r w:rsidRPr="00062ADC">
        <w:rPr>
          <w:rFonts w:eastAsia="Times New Roman"/>
          <w:szCs w:val="24"/>
          <w:lang w:eastAsia="el-GR"/>
        </w:rPr>
        <w:t xml:space="preserve">, </w:t>
      </w:r>
      <w:r w:rsidRPr="00062ADC">
        <w:rPr>
          <w:rFonts w:eastAsia="Times New Roman"/>
          <w:i/>
          <w:iCs/>
          <w:szCs w:val="24"/>
          <w:lang w:eastAsia="el-GR"/>
        </w:rPr>
        <w:t>100</w:t>
      </w:r>
      <w:r w:rsidRPr="00062ADC">
        <w:rPr>
          <w:rFonts w:eastAsia="Times New Roman"/>
          <w:szCs w:val="24"/>
          <w:lang w:eastAsia="el-GR"/>
        </w:rPr>
        <w:t>(1), e8-e8.]</w:t>
      </w:r>
    </w:p>
    <w:p w14:paraId="0CCDB635" w14:textId="77777777" w:rsidR="00C95826" w:rsidRDefault="00C95826" w:rsidP="00C95826">
      <w:pPr>
        <w:pStyle w:val="ListParagraph"/>
        <w:jc w:val="both"/>
        <w:rPr>
          <w:rFonts w:eastAsia="Times New Roman"/>
          <w:szCs w:val="24"/>
          <w:lang w:eastAsia="el-GR"/>
        </w:rPr>
      </w:pPr>
    </w:p>
    <w:p w14:paraId="4AD3B52B" w14:textId="77777777" w:rsidR="00C95826" w:rsidRPr="00C533A6" w:rsidRDefault="00C95826" w:rsidP="00C95826">
      <w:pPr>
        <w:pStyle w:val="ListParagraph"/>
        <w:numPr>
          <w:ilvl w:val="0"/>
          <w:numId w:val="11"/>
        </w:numPr>
        <w:jc w:val="both"/>
        <w:rPr>
          <w:rFonts w:ascii="Arial" w:eastAsia="Times New Roman" w:hAnsi="Arial"/>
          <w:sz w:val="24"/>
          <w:szCs w:val="24"/>
          <w:lang w:eastAsia="el-GR"/>
        </w:rPr>
      </w:pPr>
      <w:r w:rsidRPr="00062ADC">
        <w:rPr>
          <w:rFonts w:eastAsia="Times New Roman"/>
          <w:b/>
          <w:szCs w:val="24"/>
          <w:lang w:eastAsia="el-GR"/>
        </w:rPr>
        <w:t>Provide for training, informational events or activities</w:t>
      </w:r>
      <w:r w:rsidRPr="00062ADC">
        <w:rPr>
          <w:rFonts w:eastAsia="Times New Roman"/>
          <w:szCs w:val="24"/>
          <w:lang w:eastAsia="el-GR"/>
        </w:rPr>
        <w:t xml:space="preserve"> on the implications of living with HIV and the misconceptions as to its transmission, to the parents association and the student body.</w:t>
      </w:r>
    </w:p>
    <w:p w14:paraId="36DA0904" w14:textId="77777777" w:rsidR="00C95826" w:rsidRPr="00062ADC" w:rsidRDefault="00C95826" w:rsidP="00C95826">
      <w:pPr>
        <w:pStyle w:val="ListParagraph"/>
        <w:jc w:val="both"/>
        <w:rPr>
          <w:rFonts w:ascii="Arial" w:eastAsia="Times New Roman" w:hAnsi="Arial"/>
          <w:sz w:val="24"/>
          <w:szCs w:val="24"/>
          <w:lang w:eastAsia="el-GR"/>
        </w:rPr>
      </w:pPr>
    </w:p>
    <w:p w14:paraId="6598A27C" w14:textId="77777777" w:rsidR="00C95826" w:rsidRPr="00062ADC" w:rsidRDefault="00C95826" w:rsidP="00C95826">
      <w:pPr>
        <w:ind w:left="360"/>
        <w:jc w:val="both"/>
        <w:rPr>
          <w:rFonts w:eastAsia="Times New Roman"/>
          <w:szCs w:val="24"/>
          <w:lang w:eastAsia="el-GR"/>
        </w:rPr>
      </w:pPr>
      <w:r w:rsidRPr="00062ADC">
        <w:rPr>
          <w:rFonts w:eastAsia="Times New Roman"/>
          <w:szCs w:val="24"/>
          <w:lang w:eastAsia="el-GR"/>
        </w:rPr>
        <w:t xml:space="preserve">[Reference: Welch, S., Conway, M., Nicholson, S., &amp; </w:t>
      </w:r>
      <w:proofErr w:type="spellStart"/>
      <w:r w:rsidRPr="00062ADC">
        <w:rPr>
          <w:rFonts w:eastAsia="Times New Roman"/>
          <w:szCs w:val="24"/>
          <w:lang w:eastAsia="el-GR"/>
        </w:rPr>
        <w:t>Forni</w:t>
      </w:r>
      <w:proofErr w:type="spellEnd"/>
      <w:r w:rsidRPr="00062ADC">
        <w:rPr>
          <w:rFonts w:eastAsia="Times New Roman"/>
          <w:szCs w:val="24"/>
          <w:lang w:eastAsia="el-GR"/>
        </w:rPr>
        <w:t xml:space="preserve">, J. (2015, April). Teachers' awareness of HIV and the needs of children affected by HIV. In </w:t>
      </w:r>
      <w:r w:rsidRPr="00062ADC">
        <w:rPr>
          <w:rFonts w:eastAsia="Times New Roman"/>
          <w:i/>
          <w:iCs/>
          <w:szCs w:val="24"/>
          <w:lang w:eastAsia="el-GR"/>
        </w:rPr>
        <w:t>HIV MEDICINE</w:t>
      </w:r>
      <w:r w:rsidRPr="00062ADC">
        <w:rPr>
          <w:rFonts w:eastAsia="Times New Roman"/>
          <w:szCs w:val="24"/>
          <w:lang w:eastAsia="el-GR"/>
        </w:rPr>
        <w:t xml:space="preserve"> (Vol. 16, pp. 10-10). 111 RIVER ST, HOBOKEN 07030-5774, NJ USA: WILEY-BLACKWELL.]</w:t>
      </w:r>
    </w:p>
    <w:p w14:paraId="2B9E6C8E" w14:textId="77777777" w:rsidR="00C95826" w:rsidRDefault="00C95826" w:rsidP="00C95826">
      <w:pPr>
        <w:pStyle w:val="Heading3"/>
        <w:jc w:val="both"/>
        <w:rPr>
          <w:lang w:val="en-GB"/>
        </w:rPr>
      </w:pPr>
    </w:p>
    <w:p w14:paraId="77B74093" w14:textId="77777777" w:rsidR="00C95826" w:rsidRPr="00C95826" w:rsidRDefault="00C95826" w:rsidP="00C95826">
      <w:pPr>
        <w:pStyle w:val="Heading3"/>
        <w:jc w:val="both"/>
        <w:rPr>
          <w:b/>
          <w:lang w:val="en-GB"/>
        </w:rPr>
      </w:pPr>
      <w:r w:rsidRPr="00C95826">
        <w:rPr>
          <w:b/>
          <w:lang w:val="en-GB"/>
        </w:rPr>
        <w:t xml:space="preserve">Safety Celebrations / Event / Activities </w:t>
      </w:r>
    </w:p>
    <w:p w14:paraId="4C35420F" w14:textId="77777777" w:rsidR="00C95826" w:rsidRPr="00062ADC" w:rsidRDefault="00C95826" w:rsidP="00C95826">
      <w:pPr>
        <w:jc w:val="both"/>
      </w:pPr>
    </w:p>
    <w:p w14:paraId="323420A0" w14:textId="77777777" w:rsidR="00C95826" w:rsidRPr="00C533A6" w:rsidRDefault="00C95826" w:rsidP="00C95826">
      <w:pPr>
        <w:pStyle w:val="ListParagraph"/>
        <w:numPr>
          <w:ilvl w:val="0"/>
          <w:numId w:val="12"/>
        </w:numPr>
        <w:jc w:val="both"/>
        <w:rPr>
          <w:rFonts w:ascii="Arial" w:eastAsia="Times New Roman" w:hAnsi="Arial"/>
          <w:sz w:val="24"/>
          <w:szCs w:val="24"/>
          <w:lang w:eastAsia="el-GR"/>
        </w:rPr>
      </w:pPr>
      <w:r w:rsidRPr="00062ADC">
        <w:rPr>
          <w:rFonts w:eastAsia="Times New Roman"/>
          <w:b/>
          <w:szCs w:val="24"/>
          <w:lang w:eastAsia="el-GR"/>
        </w:rPr>
        <w:t>Provide for training, informational events or activities</w:t>
      </w:r>
      <w:r w:rsidRPr="00062ADC">
        <w:rPr>
          <w:rFonts w:eastAsia="Times New Roman"/>
          <w:szCs w:val="24"/>
          <w:lang w:eastAsia="el-GR"/>
        </w:rPr>
        <w:t xml:space="preserve"> on the implications of living with HIV and the misconceptions as to its transmission, to the parents association and the student body.</w:t>
      </w:r>
    </w:p>
    <w:p w14:paraId="14D4788A" w14:textId="77777777" w:rsidR="00C95826" w:rsidRPr="00062ADC" w:rsidRDefault="00C95826" w:rsidP="00C95826">
      <w:pPr>
        <w:pStyle w:val="ListParagraph"/>
        <w:jc w:val="both"/>
        <w:rPr>
          <w:rFonts w:ascii="Arial" w:eastAsia="Times New Roman" w:hAnsi="Arial"/>
          <w:sz w:val="24"/>
          <w:szCs w:val="24"/>
          <w:lang w:eastAsia="el-GR"/>
        </w:rPr>
      </w:pPr>
    </w:p>
    <w:p w14:paraId="3620F484" w14:textId="77777777" w:rsidR="00C95826" w:rsidRPr="00062ADC" w:rsidRDefault="00C95826" w:rsidP="00C95826">
      <w:pPr>
        <w:ind w:left="720"/>
        <w:jc w:val="both"/>
        <w:rPr>
          <w:rFonts w:eastAsia="Times New Roman"/>
          <w:szCs w:val="24"/>
          <w:lang w:eastAsia="el-GR"/>
        </w:rPr>
      </w:pPr>
      <w:r w:rsidRPr="00062ADC">
        <w:rPr>
          <w:rFonts w:eastAsia="Times New Roman"/>
          <w:szCs w:val="24"/>
          <w:lang w:eastAsia="el-GR"/>
        </w:rPr>
        <w:t xml:space="preserve">[Reference: Welch, S., Conway, M., Nicholson, S., &amp; </w:t>
      </w:r>
      <w:proofErr w:type="spellStart"/>
      <w:r w:rsidRPr="00062ADC">
        <w:rPr>
          <w:rFonts w:eastAsia="Times New Roman"/>
          <w:szCs w:val="24"/>
          <w:lang w:eastAsia="el-GR"/>
        </w:rPr>
        <w:t>Forni</w:t>
      </w:r>
      <w:proofErr w:type="spellEnd"/>
      <w:r w:rsidRPr="00062ADC">
        <w:rPr>
          <w:rFonts w:eastAsia="Times New Roman"/>
          <w:szCs w:val="24"/>
          <w:lang w:eastAsia="el-GR"/>
        </w:rPr>
        <w:t xml:space="preserve">, J. (2015, April). Teachers' awareness of HIV and the needs of children affected by HIV. In </w:t>
      </w:r>
      <w:r w:rsidRPr="00062ADC">
        <w:rPr>
          <w:rFonts w:eastAsia="Times New Roman"/>
          <w:i/>
          <w:iCs/>
          <w:szCs w:val="24"/>
          <w:lang w:eastAsia="el-GR"/>
        </w:rPr>
        <w:t>HIV MEDICINE</w:t>
      </w:r>
      <w:r w:rsidRPr="00062ADC">
        <w:rPr>
          <w:rFonts w:eastAsia="Times New Roman"/>
          <w:szCs w:val="24"/>
          <w:lang w:eastAsia="el-GR"/>
        </w:rPr>
        <w:t xml:space="preserve"> (Vol. 16, pp. 10-10). 111 RIVER ST, HOBOKEN 07030-5774, NJ USA: WILEY-BLACKWELL.]</w:t>
      </w:r>
    </w:p>
    <w:p w14:paraId="29513024" w14:textId="77777777" w:rsidR="00C95826" w:rsidRPr="00062ADC" w:rsidRDefault="00C95826" w:rsidP="00C95826">
      <w:pPr>
        <w:jc w:val="both"/>
      </w:pPr>
    </w:p>
    <w:p w14:paraId="2AB093CB" w14:textId="77777777" w:rsidR="00C95826" w:rsidRDefault="00C95826" w:rsidP="00C95826">
      <w:pPr>
        <w:pStyle w:val="ListParagraph"/>
        <w:numPr>
          <w:ilvl w:val="0"/>
          <w:numId w:val="12"/>
        </w:numPr>
        <w:jc w:val="both"/>
        <w:rPr>
          <w:rFonts w:eastAsia="Times New Roman"/>
          <w:b/>
          <w:szCs w:val="24"/>
          <w:lang w:eastAsia="el-GR"/>
        </w:rPr>
      </w:pPr>
      <w:r w:rsidRPr="00062ADC">
        <w:rPr>
          <w:rFonts w:eastAsia="Times New Roman"/>
          <w:b/>
          <w:szCs w:val="24"/>
          <w:lang w:eastAsia="el-GR"/>
        </w:rPr>
        <w:t xml:space="preserve">Have a policy in place that respects the privacy of the family while not compromising the pupil’s education. </w:t>
      </w:r>
    </w:p>
    <w:p w14:paraId="5322ADDC" w14:textId="77777777" w:rsidR="00C95826" w:rsidRDefault="00C95826" w:rsidP="00C95826">
      <w:pPr>
        <w:pStyle w:val="ListParagraph"/>
        <w:jc w:val="both"/>
        <w:rPr>
          <w:rFonts w:eastAsia="Times New Roman"/>
          <w:szCs w:val="24"/>
          <w:lang w:eastAsia="el-GR"/>
        </w:rPr>
      </w:pPr>
      <w:r w:rsidRPr="00062ADC">
        <w:rPr>
          <w:rFonts w:eastAsia="Times New Roman"/>
          <w:szCs w:val="24"/>
          <w:lang w:eastAsia="el-GR"/>
        </w:rPr>
        <w:lastRenderedPageBreak/>
        <w:t xml:space="preserve">[Reference: Cohen, J., </w:t>
      </w:r>
      <w:proofErr w:type="spellStart"/>
      <w:r w:rsidRPr="00062ADC">
        <w:rPr>
          <w:rFonts w:eastAsia="Times New Roman"/>
          <w:szCs w:val="24"/>
          <w:lang w:eastAsia="el-GR"/>
        </w:rPr>
        <w:t>Reddington</w:t>
      </w:r>
      <w:proofErr w:type="spellEnd"/>
      <w:r w:rsidRPr="00062ADC">
        <w:rPr>
          <w:rFonts w:eastAsia="Times New Roman"/>
          <w:szCs w:val="24"/>
          <w:lang w:eastAsia="el-GR"/>
        </w:rPr>
        <w:t>, C., Jacobs, D., Meade, R., Picard, D., Singleton, K</w:t>
      </w:r>
      <w:r>
        <w:rPr>
          <w:rFonts w:eastAsia="Times New Roman"/>
          <w:szCs w:val="24"/>
          <w:lang w:eastAsia="el-GR"/>
        </w:rPr>
        <w:t>.</w:t>
      </w:r>
      <w:r w:rsidRPr="00062ADC">
        <w:rPr>
          <w:rFonts w:eastAsia="Times New Roman"/>
          <w:szCs w:val="24"/>
          <w:lang w:eastAsia="el-GR"/>
        </w:rPr>
        <w:t xml:space="preserve"> &amp; Massachusetts Department of Public Health. (1997). School-related issues among HIV-infected children. </w:t>
      </w:r>
      <w:r w:rsidRPr="00062ADC">
        <w:rPr>
          <w:rFonts w:eastAsia="Times New Roman"/>
          <w:i/>
          <w:iCs/>
          <w:szCs w:val="24"/>
          <w:lang w:eastAsia="el-GR"/>
        </w:rPr>
        <w:t>Pediatrics</w:t>
      </w:r>
      <w:r w:rsidRPr="00062ADC">
        <w:rPr>
          <w:rFonts w:eastAsia="Times New Roman"/>
          <w:szCs w:val="24"/>
          <w:lang w:eastAsia="el-GR"/>
        </w:rPr>
        <w:t xml:space="preserve">, </w:t>
      </w:r>
      <w:r w:rsidRPr="00062ADC">
        <w:rPr>
          <w:rFonts w:eastAsia="Times New Roman"/>
          <w:i/>
          <w:iCs/>
          <w:szCs w:val="24"/>
          <w:lang w:eastAsia="el-GR"/>
        </w:rPr>
        <w:t>100</w:t>
      </w:r>
      <w:r w:rsidRPr="00062ADC">
        <w:rPr>
          <w:rFonts w:eastAsia="Times New Roman"/>
          <w:szCs w:val="24"/>
          <w:lang w:eastAsia="el-GR"/>
        </w:rPr>
        <w:t>(1), e8-e8.]</w:t>
      </w:r>
    </w:p>
    <w:p w14:paraId="7474A5F6" w14:textId="77777777" w:rsidR="00C95826" w:rsidRPr="00062ADC" w:rsidRDefault="00C95826" w:rsidP="00C95826">
      <w:pPr>
        <w:jc w:val="both"/>
      </w:pPr>
    </w:p>
    <w:p w14:paraId="3A0FD4CA" w14:textId="77777777" w:rsidR="00C95826" w:rsidRPr="00C95826" w:rsidRDefault="00C95826" w:rsidP="00C95826">
      <w:pPr>
        <w:pStyle w:val="Heading3"/>
        <w:jc w:val="both"/>
        <w:rPr>
          <w:b/>
          <w:lang w:val="en-GB"/>
        </w:rPr>
      </w:pPr>
      <w:r w:rsidRPr="00C95826">
        <w:rPr>
          <w:b/>
          <w:lang w:val="en-GB"/>
        </w:rPr>
        <w:t>Pupil Support</w:t>
      </w:r>
    </w:p>
    <w:p w14:paraId="0C631E21" w14:textId="77777777" w:rsidR="00C95826" w:rsidRPr="008B0EE2" w:rsidRDefault="00C95826" w:rsidP="00C95826">
      <w:pPr>
        <w:jc w:val="both"/>
      </w:pPr>
    </w:p>
    <w:p w14:paraId="51879C2C" w14:textId="77777777" w:rsidR="00C95826" w:rsidRDefault="00C95826" w:rsidP="00C95826">
      <w:pPr>
        <w:pStyle w:val="ListParagraph"/>
        <w:numPr>
          <w:ilvl w:val="0"/>
          <w:numId w:val="9"/>
        </w:numPr>
        <w:jc w:val="both"/>
        <w:rPr>
          <w:rFonts w:eastAsia="Times New Roman"/>
          <w:szCs w:val="24"/>
          <w:lang w:eastAsia="el-GR"/>
        </w:rPr>
      </w:pPr>
      <w:r w:rsidRPr="008B0EE2">
        <w:rPr>
          <w:rFonts w:eastAsia="Times New Roman"/>
          <w:b/>
          <w:szCs w:val="24"/>
          <w:lang w:eastAsia="el-GR"/>
        </w:rPr>
        <w:t>Make provisions for pupils after disclosure by the family to the school council,</w:t>
      </w:r>
      <w:r w:rsidRPr="008B0EE2">
        <w:rPr>
          <w:rFonts w:eastAsia="Times New Roman"/>
          <w:szCs w:val="24"/>
          <w:lang w:eastAsia="el-GR"/>
        </w:rPr>
        <w:t xml:space="preserve"> supported by trained school nurses. </w:t>
      </w:r>
    </w:p>
    <w:p w14:paraId="5A7F2910" w14:textId="77777777" w:rsidR="00C95826" w:rsidRDefault="00C95826" w:rsidP="00C95826">
      <w:pPr>
        <w:pStyle w:val="ListParagraph"/>
        <w:jc w:val="both"/>
        <w:rPr>
          <w:rFonts w:eastAsia="Times New Roman"/>
          <w:szCs w:val="24"/>
          <w:lang w:eastAsia="el-GR"/>
        </w:rPr>
      </w:pPr>
    </w:p>
    <w:p w14:paraId="5B5725ED" w14:textId="77777777" w:rsidR="00C95826" w:rsidRDefault="00C95826" w:rsidP="00C95826">
      <w:pPr>
        <w:pStyle w:val="ListParagraph"/>
        <w:numPr>
          <w:ilvl w:val="0"/>
          <w:numId w:val="9"/>
        </w:numPr>
        <w:jc w:val="both"/>
        <w:rPr>
          <w:rFonts w:eastAsia="Times New Roman"/>
          <w:b/>
          <w:szCs w:val="24"/>
          <w:lang w:eastAsia="el-GR"/>
        </w:rPr>
      </w:pPr>
      <w:r w:rsidRPr="00062ADC">
        <w:rPr>
          <w:rFonts w:eastAsia="Times New Roman"/>
          <w:b/>
          <w:szCs w:val="24"/>
          <w:lang w:eastAsia="el-GR"/>
        </w:rPr>
        <w:t xml:space="preserve">Have a policy in place that respects the privacy of the family while not compromising the pupil’s education. </w:t>
      </w:r>
    </w:p>
    <w:p w14:paraId="3956CA24" w14:textId="77777777" w:rsidR="00C95826" w:rsidRPr="00062ADC" w:rsidRDefault="00C95826" w:rsidP="00C95826">
      <w:pPr>
        <w:pStyle w:val="ListParagraph"/>
        <w:jc w:val="both"/>
        <w:rPr>
          <w:rFonts w:eastAsia="Times New Roman"/>
          <w:szCs w:val="24"/>
          <w:lang w:eastAsia="el-GR"/>
        </w:rPr>
      </w:pPr>
      <w:r w:rsidRPr="00062ADC">
        <w:rPr>
          <w:rFonts w:eastAsia="Times New Roman"/>
          <w:szCs w:val="24"/>
          <w:lang w:eastAsia="el-GR"/>
        </w:rPr>
        <w:t xml:space="preserve">[Reference: Cohen, J., </w:t>
      </w:r>
      <w:proofErr w:type="spellStart"/>
      <w:r w:rsidRPr="00062ADC">
        <w:rPr>
          <w:rFonts w:eastAsia="Times New Roman"/>
          <w:szCs w:val="24"/>
          <w:lang w:eastAsia="el-GR"/>
        </w:rPr>
        <w:t>Reddington</w:t>
      </w:r>
      <w:proofErr w:type="spellEnd"/>
      <w:r w:rsidRPr="00062ADC">
        <w:rPr>
          <w:rFonts w:eastAsia="Times New Roman"/>
          <w:szCs w:val="24"/>
          <w:lang w:eastAsia="el-GR"/>
        </w:rPr>
        <w:t>, C., Jacobs, D., Meade, R., Picard, D., Singleton, K</w:t>
      </w:r>
      <w:proofErr w:type="gramStart"/>
      <w:r w:rsidRPr="00062ADC">
        <w:rPr>
          <w:rFonts w:eastAsia="Times New Roman"/>
          <w:szCs w:val="24"/>
          <w:lang w:eastAsia="el-GR"/>
        </w:rPr>
        <w:t>., ...</w:t>
      </w:r>
      <w:proofErr w:type="gramEnd"/>
      <w:r w:rsidRPr="00062ADC">
        <w:rPr>
          <w:rFonts w:eastAsia="Times New Roman"/>
          <w:szCs w:val="24"/>
          <w:lang w:eastAsia="el-GR"/>
        </w:rPr>
        <w:t xml:space="preserve"> &amp; Massachusetts Department of Public Health. (1997). School-related issues among HIV-infected children. </w:t>
      </w:r>
      <w:r w:rsidRPr="00062ADC">
        <w:rPr>
          <w:rFonts w:eastAsia="Times New Roman"/>
          <w:i/>
          <w:iCs/>
          <w:szCs w:val="24"/>
          <w:lang w:eastAsia="el-GR"/>
        </w:rPr>
        <w:t>Pediatrics</w:t>
      </w:r>
      <w:r w:rsidRPr="00062ADC">
        <w:rPr>
          <w:rFonts w:eastAsia="Times New Roman"/>
          <w:szCs w:val="24"/>
          <w:lang w:eastAsia="el-GR"/>
        </w:rPr>
        <w:t xml:space="preserve">, </w:t>
      </w:r>
      <w:r w:rsidRPr="00062ADC">
        <w:rPr>
          <w:rFonts w:eastAsia="Times New Roman"/>
          <w:i/>
          <w:iCs/>
          <w:szCs w:val="24"/>
          <w:lang w:eastAsia="el-GR"/>
        </w:rPr>
        <w:t>100</w:t>
      </w:r>
      <w:r w:rsidRPr="00062ADC">
        <w:rPr>
          <w:rFonts w:eastAsia="Times New Roman"/>
          <w:szCs w:val="24"/>
          <w:lang w:eastAsia="el-GR"/>
        </w:rPr>
        <w:t>(1), e8-e8.]</w:t>
      </w:r>
    </w:p>
    <w:p w14:paraId="5195A723" w14:textId="77777777" w:rsidR="00C95826" w:rsidRPr="00C533A6" w:rsidRDefault="00C95826" w:rsidP="00C95826">
      <w:pPr>
        <w:pStyle w:val="Heading3"/>
        <w:jc w:val="both"/>
        <w:rPr>
          <w:sz w:val="22"/>
          <w:szCs w:val="22"/>
          <w:lang w:val="en-GB"/>
        </w:rPr>
      </w:pPr>
    </w:p>
    <w:p w14:paraId="7539BE4E" w14:textId="77777777" w:rsidR="00C95826" w:rsidRPr="00C95826" w:rsidRDefault="00C95826" w:rsidP="00C95826">
      <w:pPr>
        <w:pStyle w:val="Heading3"/>
        <w:jc w:val="both"/>
        <w:rPr>
          <w:b/>
          <w:lang w:val="en-GB"/>
        </w:rPr>
      </w:pPr>
      <w:r w:rsidRPr="00C95826">
        <w:rPr>
          <w:b/>
          <w:lang w:val="en-GB"/>
        </w:rPr>
        <w:t>Teacher Professional Development</w:t>
      </w:r>
    </w:p>
    <w:p w14:paraId="4346B950" w14:textId="77777777" w:rsidR="00C95826" w:rsidRPr="008B0EE2" w:rsidRDefault="00C95826" w:rsidP="00C95826">
      <w:pPr>
        <w:jc w:val="both"/>
      </w:pPr>
    </w:p>
    <w:p w14:paraId="0B3FF906" w14:textId="77777777" w:rsidR="00C95826" w:rsidRDefault="00C95826" w:rsidP="00C95826">
      <w:pPr>
        <w:pStyle w:val="ListParagraph"/>
        <w:numPr>
          <w:ilvl w:val="0"/>
          <w:numId w:val="10"/>
        </w:numPr>
        <w:jc w:val="both"/>
        <w:rPr>
          <w:rFonts w:eastAsia="Times New Roman"/>
          <w:szCs w:val="24"/>
          <w:lang w:eastAsia="el-GR"/>
        </w:rPr>
      </w:pPr>
      <w:r w:rsidRPr="008B0EE2">
        <w:rPr>
          <w:rFonts w:eastAsia="Times New Roman"/>
          <w:b/>
          <w:szCs w:val="24"/>
          <w:lang w:eastAsia="el-GR"/>
        </w:rPr>
        <w:t>Provide teachers with training in order to enable understanding of the implications of HIV on pupils’ academic performance as well as their social interactions.</w:t>
      </w:r>
      <w:r w:rsidRPr="008B0EE2">
        <w:rPr>
          <w:rFonts w:eastAsia="Times New Roman"/>
          <w:szCs w:val="24"/>
          <w:lang w:eastAsia="el-GR"/>
        </w:rPr>
        <w:t xml:space="preserve"> School personnel should seek guidance regarding the medical issues that may arise for the HIV-infected pupil while under their supervision, from the respective medical team treating the child. </w:t>
      </w:r>
    </w:p>
    <w:p w14:paraId="30410F2E" w14:textId="77777777" w:rsidR="00C95826" w:rsidRDefault="00C95826" w:rsidP="00C95826">
      <w:pPr>
        <w:pStyle w:val="ListParagraph"/>
        <w:jc w:val="both"/>
        <w:rPr>
          <w:rFonts w:eastAsia="Times New Roman"/>
          <w:szCs w:val="24"/>
          <w:lang w:eastAsia="el-GR"/>
        </w:rPr>
      </w:pPr>
    </w:p>
    <w:p w14:paraId="4AF033CC" w14:textId="77777777" w:rsidR="00C95826" w:rsidRPr="00C533A6" w:rsidRDefault="00C95826" w:rsidP="00C95826">
      <w:pPr>
        <w:pStyle w:val="ListParagraph"/>
        <w:numPr>
          <w:ilvl w:val="0"/>
          <w:numId w:val="10"/>
        </w:numPr>
        <w:jc w:val="both"/>
        <w:rPr>
          <w:rFonts w:ascii="Arial" w:eastAsia="Times New Roman" w:hAnsi="Arial"/>
          <w:sz w:val="24"/>
          <w:szCs w:val="24"/>
          <w:lang w:eastAsia="el-GR"/>
        </w:rPr>
      </w:pPr>
      <w:r w:rsidRPr="00062ADC">
        <w:rPr>
          <w:rFonts w:eastAsia="Times New Roman"/>
          <w:b/>
          <w:szCs w:val="24"/>
          <w:lang w:eastAsia="el-GR"/>
        </w:rPr>
        <w:t>Provide for training, informational events or activities</w:t>
      </w:r>
      <w:r w:rsidRPr="00062ADC">
        <w:rPr>
          <w:rFonts w:eastAsia="Times New Roman"/>
          <w:szCs w:val="24"/>
          <w:lang w:eastAsia="el-GR"/>
        </w:rPr>
        <w:t xml:space="preserve"> on the implications of living with HIV and the misconceptions as to its transmission, to the parents association and the student body.</w:t>
      </w:r>
    </w:p>
    <w:p w14:paraId="7BFFFC03" w14:textId="77777777" w:rsidR="00C95826" w:rsidRPr="00062ADC" w:rsidRDefault="00C95826" w:rsidP="00C95826">
      <w:pPr>
        <w:pStyle w:val="ListParagraph"/>
        <w:jc w:val="both"/>
        <w:rPr>
          <w:rFonts w:ascii="Arial" w:eastAsia="Times New Roman" w:hAnsi="Arial"/>
          <w:sz w:val="24"/>
          <w:szCs w:val="24"/>
          <w:lang w:eastAsia="el-GR"/>
        </w:rPr>
      </w:pPr>
    </w:p>
    <w:p w14:paraId="2673F64D" w14:textId="77777777" w:rsidR="00C95826" w:rsidRPr="00062ADC" w:rsidRDefault="00C95826" w:rsidP="00C95826">
      <w:pPr>
        <w:ind w:left="360"/>
        <w:jc w:val="both"/>
        <w:rPr>
          <w:rFonts w:eastAsia="Times New Roman"/>
          <w:szCs w:val="24"/>
          <w:lang w:eastAsia="el-GR"/>
        </w:rPr>
      </w:pPr>
      <w:r w:rsidRPr="00062ADC">
        <w:rPr>
          <w:rFonts w:eastAsia="Times New Roman"/>
          <w:szCs w:val="24"/>
          <w:lang w:eastAsia="el-GR"/>
        </w:rPr>
        <w:t xml:space="preserve">[Reference: Welch, S., Conway, M., Nicholson, S., &amp; </w:t>
      </w:r>
      <w:proofErr w:type="spellStart"/>
      <w:r w:rsidRPr="00062ADC">
        <w:rPr>
          <w:rFonts w:eastAsia="Times New Roman"/>
          <w:szCs w:val="24"/>
          <w:lang w:eastAsia="el-GR"/>
        </w:rPr>
        <w:t>Forni</w:t>
      </w:r>
      <w:proofErr w:type="spellEnd"/>
      <w:r w:rsidRPr="00062ADC">
        <w:rPr>
          <w:rFonts w:eastAsia="Times New Roman"/>
          <w:szCs w:val="24"/>
          <w:lang w:eastAsia="el-GR"/>
        </w:rPr>
        <w:t xml:space="preserve">, J. (2015, April). Teachers' awareness of HIV and the needs of children affected by HIV. In </w:t>
      </w:r>
      <w:r w:rsidRPr="00062ADC">
        <w:rPr>
          <w:rFonts w:eastAsia="Times New Roman"/>
          <w:i/>
          <w:iCs/>
          <w:szCs w:val="24"/>
          <w:lang w:eastAsia="el-GR"/>
        </w:rPr>
        <w:t>HIV MEDICINE</w:t>
      </w:r>
      <w:r w:rsidRPr="00062ADC">
        <w:rPr>
          <w:rFonts w:eastAsia="Times New Roman"/>
          <w:szCs w:val="24"/>
          <w:lang w:eastAsia="el-GR"/>
        </w:rPr>
        <w:t xml:space="preserve"> (Vol. 16, pp. 10-10). 111 RIVER ST, HOBOKEN 07030-5774, NJ USA: WILEY-BLACKWELL.]</w:t>
      </w:r>
    </w:p>
    <w:p w14:paraId="49BCC183" w14:textId="77777777" w:rsidR="00C95826" w:rsidRDefault="00C95826" w:rsidP="00C95826">
      <w:pPr>
        <w:pStyle w:val="ListParagraph"/>
        <w:jc w:val="both"/>
        <w:rPr>
          <w:rFonts w:eastAsia="Times New Roman"/>
          <w:szCs w:val="24"/>
          <w:lang w:eastAsia="el-GR"/>
        </w:rPr>
      </w:pPr>
    </w:p>
    <w:p w14:paraId="69589AC0" w14:textId="77777777" w:rsidR="00C95826" w:rsidRDefault="00C95826" w:rsidP="00C95826">
      <w:pPr>
        <w:pStyle w:val="ListParagraph"/>
        <w:jc w:val="both"/>
        <w:rPr>
          <w:rFonts w:eastAsia="Times New Roman"/>
          <w:szCs w:val="24"/>
          <w:lang w:eastAsia="el-GR"/>
        </w:rPr>
      </w:pPr>
    </w:p>
    <w:p w14:paraId="0735A1A1" w14:textId="77777777" w:rsidR="00C95826" w:rsidRPr="00C95826" w:rsidRDefault="00C95826" w:rsidP="00C95826">
      <w:pPr>
        <w:pStyle w:val="Heading3"/>
        <w:jc w:val="both"/>
        <w:rPr>
          <w:b/>
        </w:rPr>
      </w:pPr>
      <w:r w:rsidRPr="00C95826">
        <w:rPr>
          <w:b/>
          <w:lang w:val="en-GB"/>
        </w:rPr>
        <w:t>Supportive Literature</w:t>
      </w:r>
    </w:p>
    <w:p w14:paraId="2F8643DA" w14:textId="77777777" w:rsidR="00C95826" w:rsidRDefault="00C95826" w:rsidP="00C95826">
      <w:pPr>
        <w:jc w:val="both"/>
        <w:rPr>
          <w:rFonts w:eastAsia="Times New Roman"/>
          <w:szCs w:val="24"/>
          <w:lang w:eastAsia="el-GR"/>
        </w:rPr>
      </w:pPr>
    </w:p>
    <w:p w14:paraId="4CE5DC09" w14:textId="77777777" w:rsidR="00C95826" w:rsidRPr="00062ADC" w:rsidRDefault="00C95826" w:rsidP="00C95826">
      <w:pPr>
        <w:jc w:val="both"/>
        <w:rPr>
          <w:rFonts w:eastAsia="Times New Roman"/>
          <w:szCs w:val="24"/>
          <w:lang w:eastAsia="el-GR"/>
        </w:rPr>
      </w:pPr>
      <w:r w:rsidRPr="00062ADC">
        <w:rPr>
          <w:rFonts w:eastAsia="Times New Roman"/>
          <w:szCs w:val="24"/>
          <w:lang w:eastAsia="el-GR"/>
        </w:rPr>
        <w:t>AIDS is caused by infection of the individual with a human immunodeficiency virus (HIV) that alters a person's immune system and damages his/her ability to fight off other diseases. AIDS is primarily spread by sexual contact and the sharing of contaminated needles and syringes among users of illegal intravenous drugs. Children generally acquire the disease in one of two other ways:</w:t>
      </w:r>
    </w:p>
    <w:p w14:paraId="293716F1" w14:textId="77777777" w:rsidR="00C95826" w:rsidRPr="00062ADC" w:rsidRDefault="00C95826" w:rsidP="00C95826">
      <w:pPr>
        <w:numPr>
          <w:ilvl w:val="0"/>
          <w:numId w:val="13"/>
        </w:numPr>
        <w:spacing w:before="100" w:beforeAutospacing="1" w:after="100" w:afterAutospacing="1"/>
        <w:jc w:val="both"/>
        <w:rPr>
          <w:rFonts w:eastAsia="Times New Roman"/>
          <w:szCs w:val="24"/>
          <w:lang w:eastAsia="el-GR"/>
        </w:rPr>
      </w:pPr>
      <w:r w:rsidRPr="00062ADC">
        <w:rPr>
          <w:rFonts w:eastAsia="Times New Roman"/>
          <w:szCs w:val="24"/>
          <w:lang w:eastAsia="el-GR"/>
        </w:rPr>
        <w:t xml:space="preserve">the virus can be passed on from infected mothers during pregnancy, at birth, or shortly after birth; </w:t>
      </w:r>
    </w:p>
    <w:p w14:paraId="4177F4F1" w14:textId="77777777" w:rsidR="00C95826" w:rsidRDefault="00C95826" w:rsidP="00C95826">
      <w:pPr>
        <w:numPr>
          <w:ilvl w:val="0"/>
          <w:numId w:val="13"/>
        </w:numPr>
        <w:jc w:val="both"/>
        <w:rPr>
          <w:rFonts w:eastAsia="Times New Roman"/>
          <w:szCs w:val="24"/>
          <w:lang w:eastAsia="el-GR"/>
        </w:rPr>
      </w:pPr>
      <w:proofErr w:type="gramStart"/>
      <w:r w:rsidRPr="00062ADC">
        <w:rPr>
          <w:rFonts w:eastAsia="Times New Roman"/>
          <w:szCs w:val="24"/>
          <w:lang w:eastAsia="el-GR"/>
        </w:rPr>
        <w:t>in</w:t>
      </w:r>
      <w:proofErr w:type="gramEnd"/>
      <w:r w:rsidRPr="00062ADC">
        <w:rPr>
          <w:rFonts w:eastAsia="Times New Roman"/>
          <w:szCs w:val="24"/>
          <w:lang w:eastAsia="el-GR"/>
        </w:rPr>
        <w:t xml:space="preserve"> a small number of cases, the virus has been spread through blood products (clotting factors) and blood transfusions.</w:t>
      </w:r>
    </w:p>
    <w:p w14:paraId="31FC8FC7" w14:textId="77777777" w:rsidR="00C95826" w:rsidRPr="00062ADC" w:rsidRDefault="00C95826" w:rsidP="00C95826">
      <w:pPr>
        <w:ind w:left="720"/>
        <w:jc w:val="both"/>
        <w:rPr>
          <w:rFonts w:eastAsia="Times New Roman"/>
          <w:szCs w:val="24"/>
          <w:lang w:eastAsia="el-GR"/>
        </w:rPr>
      </w:pPr>
    </w:p>
    <w:p w14:paraId="4124910C" w14:textId="77777777" w:rsidR="00C95826" w:rsidRPr="00062ADC" w:rsidRDefault="00C95826" w:rsidP="00C95826">
      <w:pPr>
        <w:jc w:val="both"/>
        <w:rPr>
          <w:rFonts w:eastAsia="Times New Roman"/>
          <w:szCs w:val="24"/>
          <w:lang w:eastAsia="el-GR"/>
        </w:rPr>
      </w:pPr>
      <w:r w:rsidRPr="00062ADC">
        <w:rPr>
          <w:rStyle w:val="contenttext"/>
          <w:szCs w:val="24"/>
        </w:rPr>
        <w:t>It is important to know that "casual, social contact between children and persons infected with the AIDS virus is not dangerous." No cases of AIDS have been identified in which pupils were infected in a school setting (Koop, 1986).</w:t>
      </w:r>
      <w:r w:rsidRPr="00062ADC">
        <w:rPr>
          <w:rFonts w:eastAsia="Times New Roman"/>
          <w:szCs w:val="24"/>
          <w:lang w:eastAsia="el-GR"/>
        </w:rPr>
        <w:t xml:space="preserve"> There are no documented cases of AIDS transmission due to casual contact, biting, fighting, or contact sports.</w:t>
      </w:r>
    </w:p>
    <w:p w14:paraId="32DD4556" w14:textId="77777777" w:rsidR="00C95826" w:rsidRPr="00062ADC" w:rsidRDefault="00C95826" w:rsidP="00C95826">
      <w:pPr>
        <w:numPr>
          <w:ilvl w:val="0"/>
          <w:numId w:val="13"/>
        </w:numPr>
        <w:spacing w:before="100" w:beforeAutospacing="1" w:after="100" w:afterAutospacing="1"/>
        <w:jc w:val="both"/>
        <w:rPr>
          <w:rFonts w:eastAsia="Times New Roman"/>
          <w:i/>
          <w:szCs w:val="24"/>
          <w:lang w:eastAsia="el-GR"/>
        </w:rPr>
      </w:pPr>
      <w:r w:rsidRPr="00062ADC">
        <w:rPr>
          <w:rFonts w:eastAsia="Times New Roman"/>
          <w:i/>
          <w:szCs w:val="24"/>
          <w:lang w:eastAsia="el-GR"/>
        </w:rPr>
        <w:lastRenderedPageBreak/>
        <w:t>Physical implications</w:t>
      </w:r>
    </w:p>
    <w:p w14:paraId="6DB9D51F" w14:textId="77777777" w:rsidR="00C95826" w:rsidRPr="00062ADC" w:rsidRDefault="00C95826" w:rsidP="00C95826">
      <w:pPr>
        <w:spacing w:before="100" w:beforeAutospacing="1" w:after="100" w:afterAutospacing="1"/>
        <w:ind w:left="720"/>
        <w:jc w:val="both"/>
        <w:rPr>
          <w:rFonts w:eastAsia="Times New Roman"/>
          <w:szCs w:val="24"/>
          <w:lang w:eastAsia="el-GR"/>
        </w:rPr>
      </w:pPr>
      <w:r w:rsidRPr="00062ADC">
        <w:rPr>
          <w:rFonts w:eastAsia="Times New Roman"/>
          <w:szCs w:val="24"/>
          <w:lang w:eastAsia="el-GR"/>
        </w:rPr>
        <w:t xml:space="preserve">HIV-infected individuals may experience </w:t>
      </w:r>
      <w:proofErr w:type="spellStart"/>
      <w:r w:rsidRPr="00062ADC">
        <w:rPr>
          <w:rFonts w:eastAsia="Times New Roman"/>
          <w:szCs w:val="24"/>
          <w:lang w:eastAsia="el-GR"/>
        </w:rPr>
        <w:t>generalised</w:t>
      </w:r>
      <w:proofErr w:type="spellEnd"/>
      <w:r w:rsidRPr="00062ADC">
        <w:rPr>
          <w:rFonts w:eastAsia="Times New Roman"/>
          <w:szCs w:val="24"/>
          <w:lang w:eastAsia="el-GR"/>
        </w:rPr>
        <w:t xml:space="preserve"> symptoms associated with immune suppression such as fatigue, </w:t>
      </w:r>
      <w:proofErr w:type="spellStart"/>
      <w:r w:rsidRPr="00062ADC">
        <w:rPr>
          <w:rFonts w:eastAsia="Times New Roman"/>
          <w:szCs w:val="24"/>
          <w:lang w:eastAsia="el-GR"/>
        </w:rPr>
        <w:t>diarrhoea</w:t>
      </w:r>
      <w:proofErr w:type="spellEnd"/>
      <w:r w:rsidRPr="00062ADC">
        <w:rPr>
          <w:rFonts w:eastAsia="Times New Roman"/>
          <w:szCs w:val="24"/>
          <w:lang w:eastAsia="el-GR"/>
        </w:rPr>
        <w:t>, weight loss, fever, and night sweats. HIV infection suppresses the immune system making individuals vulnerable to opportunistic infections and illnesses which include, but are not limited to, certain forms of cancer, pneumonia, and fungal infections (</w:t>
      </w:r>
      <w:proofErr w:type="spellStart"/>
      <w:r w:rsidRPr="00062ADC">
        <w:rPr>
          <w:rFonts w:eastAsia="Times New Roman"/>
          <w:szCs w:val="24"/>
          <w:lang w:eastAsia="el-GR"/>
        </w:rPr>
        <w:t>Chenneville</w:t>
      </w:r>
      <w:proofErr w:type="spellEnd"/>
      <w:r w:rsidRPr="00062ADC">
        <w:rPr>
          <w:rFonts w:eastAsia="Times New Roman"/>
          <w:szCs w:val="24"/>
          <w:lang w:eastAsia="el-GR"/>
        </w:rPr>
        <w:t xml:space="preserve"> &amp; </w:t>
      </w:r>
      <w:proofErr w:type="spellStart"/>
      <w:r w:rsidRPr="00062ADC">
        <w:rPr>
          <w:rFonts w:eastAsia="Times New Roman"/>
          <w:szCs w:val="24"/>
          <w:lang w:eastAsia="el-GR"/>
        </w:rPr>
        <w:t>Knoff</w:t>
      </w:r>
      <w:proofErr w:type="spellEnd"/>
      <w:r w:rsidRPr="00062ADC">
        <w:rPr>
          <w:rFonts w:eastAsia="Times New Roman"/>
          <w:szCs w:val="24"/>
          <w:lang w:eastAsia="el-GR"/>
        </w:rPr>
        <w:t>, 1998).</w:t>
      </w:r>
    </w:p>
    <w:p w14:paraId="0D320126" w14:textId="77777777" w:rsidR="00C95826" w:rsidRPr="00062ADC" w:rsidRDefault="00C95826" w:rsidP="00C95826">
      <w:pPr>
        <w:numPr>
          <w:ilvl w:val="0"/>
          <w:numId w:val="13"/>
        </w:numPr>
        <w:spacing w:before="100" w:beforeAutospacing="1" w:after="100" w:afterAutospacing="1"/>
        <w:jc w:val="both"/>
        <w:rPr>
          <w:rFonts w:eastAsia="Times New Roman"/>
          <w:i/>
          <w:szCs w:val="24"/>
          <w:lang w:eastAsia="el-GR"/>
        </w:rPr>
      </w:pPr>
      <w:r w:rsidRPr="00062ADC">
        <w:rPr>
          <w:rFonts w:eastAsia="Times New Roman"/>
          <w:i/>
          <w:szCs w:val="24"/>
          <w:lang w:eastAsia="el-GR"/>
        </w:rPr>
        <w:t>Neurological implications</w:t>
      </w:r>
    </w:p>
    <w:p w14:paraId="5262BE15" w14:textId="77777777" w:rsidR="00C95826" w:rsidRPr="00292D6D" w:rsidRDefault="00C95826" w:rsidP="00C95826">
      <w:pPr>
        <w:spacing w:before="100" w:beforeAutospacing="1" w:after="100" w:afterAutospacing="1"/>
        <w:ind w:left="720"/>
        <w:jc w:val="both"/>
        <w:rPr>
          <w:rFonts w:eastAsia="Times New Roman"/>
          <w:szCs w:val="24"/>
          <w:lang w:eastAsia="el-GR"/>
        </w:rPr>
      </w:pPr>
      <w:r w:rsidRPr="00062ADC">
        <w:rPr>
          <w:rFonts w:eastAsia="Times New Roman"/>
          <w:szCs w:val="24"/>
          <w:lang w:eastAsia="el-GR"/>
        </w:rPr>
        <w:t xml:space="preserve">An estimated 75% to 90% of children infected with HIV experience neuropsychological deficits resulting from developmental delays and/or cognitive disabilities. It is known that HIV infection can interfere with the normal brain development of children, resulting in neurological damage. This is especially true for children infected through perinatal transmission, whose central nervous systems are not yet fully developed at the time of infection. Among other cognitive dysfunctions, visual and auditory short-term memory loss, attention deficits, language disorders, spatial ability problems and expressive and receptive language difficulties may be observed in pediatric AIDS cases. (Wolters et al, 1995; </w:t>
      </w:r>
      <w:proofErr w:type="spellStart"/>
      <w:r w:rsidRPr="00062ADC">
        <w:rPr>
          <w:rFonts w:eastAsia="Times New Roman"/>
          <w:szCs w:val="24"/>
          <w:lang w:eastAsia="el-GR"/>
        </w:rPr>
        <w:t>Chenneville</w:t>
      </w:r>
      <w:proofErr w:type="spellEnd"/>
      <w:r w:rsidRPr="00062ADC">
        <w:rPr>
          <w:rFonts w:eastAsia="Times New Roman"/>
          <w:szCs w:val="24"/>
          <w:lang w:eastAsia="el-GR"/>
        </w:rPr>
        <w:t xml:space="preserve"> &amp; </w:t>
      </w:r>
      <w:proofErr w:type="spellStart"/>
      <w:r w:rsidRPr="00062ADC">
        <w:rPr>
          <w:rFonts w:eastAsia="Times New Roman"/>
          <w:szCs w:val="24"/>
          <w:lang w:eastAsia="el-GR"/>
        </w:rPr>
        <w:t>Knoff</w:t>
      </w:r>
      <w:proofErr w:type="spellEnd"/>
      <w:r w:rsidRPr="00062ADC">
        <w:rPr>
          <w:rFonts w:eastAsia="Times New Roman"/>
          <w:szCs w:val="24"/>
          <w:lang w:eastAsia="el-GR"/>
        </w:rPr>
        <w:t>, 1998).</w:t>
      </w:r>
    </w:p>
    <w:p w14:paraId="31231D12" w14:textId="77777777" w:rsidR="00C95826" w:rsidRPr="00062ADC" w:rsidRDefault="00C95826" w:rsidP="00C95826">
      <w:pPr>
        <w:numPr>
          <w:ilvl w:val="0"/>
          <w:numId w:val="13"/>
        </w:numPr>
        <w:spacing w:before="100" w:beforeAutospacing="1" w:after="100" w:afterAutospacing="1"/>
        <w:jc w:val="both"/>
        <w:rPr>
          <w:rFonts w:eastAsia="Times New Roman"/>
          <w:i/>
          <w:szCs w:val="24"/>
          <w:lang w:eastAsia="el-GR"/>
        </w:rPr>
      </w:pPr>
      <w:r w:rsidRPr="00062ADC">
        <w:rPr>
          <w:rFonts w:eastAsia="Times New Roman"/>
          <w:i/>
          <w:szCs w:val="24"/>
          <w:lang w:eastAsia="el-GR"/>
        </w:rPr>
        <w:t>Social Implications</w:t>
      </w:r>
    </w:p>
    <w:p w14:paraId="2B1F1588" w14:textId="77777777" w:rsidR="00C95826" w:rsidRPr="00062ADC" w:rsidRDefault="00C95826" w:rsidP="00C95826">
      <w:pPr>
        <w:spacing w:before="100" w:beforeAutospacing="1" w:after="100" w:afterAutospacing="1"/>
        <w:ind w:left="720"/>
        <w:jc w:val="both"/>
        <w:rPr>
          <w:rFonts w:eastAsia="Times New Roman"/>
          <w:szCs w:val="24"/>
          <w:lang w:eastAsia="el-GR"/>
        </w:rPr>
      </w:pPr>
      <w:r w:rsidRPr="00062ADC">
        <w:rPr>
          <w:rFonts w:eastAsia="Times New Roman"/>
          <w:szCs w:val="24"/>
          <w:lang w:eastAsia="el-GR"/>
        </w:rPr>
        <w:t xml:space="preserve">Many of the symptoms reported by children with AIDS are similar to those experienced by children living with other chronic illnesses. Such symptoms include loss of abilities, physical impairments and the fear of impending death. Each of these may result in psychological reactions, including anxiety and depression. However, the social experiences of HIV-infected children differ from those of children with other chronic illnesses in several ways. First, many HIV-infected children, especially those who contract the virus </w:t>
      </w:r>
      <w:proofErr w:type="spellStart"/>
      <w:r w:rsidRPr="00062ADC">
        <w:rPr>
          <w:rFonts w:eastAsia="Times New Roman"/>
          <w:szCs w:val="24"/>
          <w:lang w:eastAsia="el-GR"/>
        </w:rPr>
        <w:t>perinatally</w:t>
      </w:r>
      <w:proofErr w:type="spellEnd"/>
      <w:r w:rsidRPr="00062ADC">
        <w:rPr>
          <w:rFonts w:eastAsia="Times New Roman"/>
          <w:szCs w:val="24"/>
          <w:lang w:eastAsia="el-GR"/>
        </w:rPr>
        <w:t>, may have to cope with losses associated with AIDS-related illnesses and deaths within their families. Most important is the stigma associated with HIV/AIDS, the result of fear and discrimination. Attempts have been made to deny rights to individuals infected with HIV/AIDS, including the right to a free and appropriate education (Landau et al, 1995).</w:t>
      </w:r>
    </w:p>
    <w:p w14:paraId="6289BBA6" w14:textId="77777777" w:rsidR="00C95826" w:rsidRPr="00062ADC" w:rsidRDefault="00C95826" w:rsidP="00C95826">
      <w:pPr>
        <w:jc w:val="both"/>
        <w:rPr>
          <w:rFonts w:eastAsia="Times New Roman"/>
          <w:szCs w:val="24"/>
          <w:lang w:eastAsia="el-GR"/>
        </w:rPr>
      </w:pPr>
      <w:r w:rsidRPr="00062ADC">
        <w:rPr>
          <w:rFonts w:eastAsia="Times New Roman"/>
          <w:szCs w:val="24"/>
          <w:lang w:eastAsia="el-GR"/>
        </w:rPr>
        <w:t>A systematic review of 23 studies revealed that there are educational disadvantages among pupils affected by AIDS in various educational outcomes, including school enrollment and attendance, school behavior and performance, school completion, and educational attainment (</w:t>
      </w:r>
      <w:proofErr w:type="spellStart"/>
      <w:r w:rsidRPr="00062ADC">
        <w:rPr>
          <w:rFonts w:eastAsia="Times New Roman"/>
          <w:szCs w:val="24"/>
          <w:lang w:eastAsia="el-GR"/>
        </w:rPr>
        <w:t>Guo</w:t>
      </w:r>
      <w:proofErr w:type="spellEnd"/>
      <w:r w:rsidRPr="00062ADC">
        <w:rPr>
          <w:rFonts w:eastAsia="Times New Roman"/>
          <w:szCs w:val="24"/>
          <w:lang w:eastAsia="el-GR"/>
        </w:rPr>
        <w:t xml:space="preserve"> et al, 2012).</w:t>
      </w:r>
    </w:p>
    <w:p w14:paraId="58F0C6D0" w14:textId="77777777" w:rsidR="00C95826" w:rsidRDefault="00C95826" w:rsidP="00C95826">
      <w:pPr>
        <w:jc w:val="both"/>
        <w:rPr>
          <w:rFonts w:eastAsia="Times New Roman"/>
          <w:sz w:val="24"/>
          <w:szCs w:val="24"/>
          <w:lang w:eastAsia="el-GR"/>
        </w:rPr>
      </w:pPr>
    </w:p>
    <w:p w14:paraId="28080EE7" w14:textId="77777777" w:rsidR="00C95826" w:rsidRPr="002F5067" w:rsidRDefault="00C95826" w:rsidP="00C95826">
      <w:pPr>
        <w:jc w:val="both"/>
        <w:rPr>
          <w:rFonts w:eastAsia="Times New Roman"/>
          <w:sz w:val="24"/>
          <w:szCs w:val="24"/>
          <w:lang w:eastAsia="el-GR"/>
        </w:rPr>
      </w:pPr>
    </w:p>
    <w:p w14:paraId="583078A0" w14:textId="77777777" w:rsidR="00C95826" w:rsidRPr="00C95826" w:rsidRDefault="00C95826" w:rsidP="00C95826">
      <w:pPr>
        <w:pStyle w:val="Heading3"/>
        <w:jc w:val="both"/>
        <w:rPr>
          <w:b/>
          <w:lang w:val="en-GB"/>
        </w:rPr>
      </w:pPr>
      <w:r w:rsidRPr="00C95826">
        <w:rPr>
          <w:b/>
          <w:lang w:val="en-GB"/>
        </w:rPr>
        <w:t>Websites and EU Reports</w:t>
      </w:r>
    </w:p>
    <w:p w14:paraId="5690819E" w14:textId="77777777" w:rsidR="00C95826" w:rsidRPr="00137A7E" w:rsidRDefault="00C95826" w:rsidP="00C95826">
      <w:pPr>
        <w:jc w:val="both"/>
      </w:pPr>
    </w:p>
    <w:p w14:paraId="00C96F08" w14:textId="77777777" w:rsidR="00C95826" w:rsidRPr="00137A7E" w:rsidRDefault="00C95826" w:rsidP="00C95826">
      <w:pPr>
        <w:jc w:val="both"/>
        <w:rPr>
          <w:szCs w:val="24"/>
        </w:rPr>
      </w:pPr>
      <w:proofErr w:type="spellStart"/>
      <w:r w:rsidRPr="00137A7E">
        <w:rPr>
          <w:szCs w:val="24"/>
        </w:rPr>
        <w:t>AVERTing</w:t>
      </w:r>
      <w:proofErr w:type="spellEnd"/>
      <w:r w:rsidRPr="00137A7E">
        <w:rPr>
          <w:szCs w:val="24"/>
        </w:rPr>
        <w:t xml:space="preserve"> HIV and AIDS</w:t>
      </w:r>
    </w:p>
    <w:p w14:paraId="4AB53735" w14:textId="77777777" w:rsidR="00C95826" w:rsidRPr="00137A7E" w:rsidRDefault="00C95826" w:rsidP="00C95826">
      <w:pPr>
        <w:jc w:val="both"/>
        <w:rPr>
          <w:szCs w:val="24"/>
        </w:rPr>
      </w:pPr>
      <w:hyperlink r:id="rId14" w:history="1">
        <w:r w:rsidRPr="00137A7E">
          <w:rPr>
            <w:rStyle w:val="Hyperlink"/>
            <w:szCs w:val="24"/>
          </w:rPr>
          <w:t>http://www.avert.org/professionals/hiv-social-issues/key-affected-populations/children</w:t>
        </w:r>
      </w:hyperlink>
    </w:p>
    <w:p w14:paraId="2513DA07" w14:textId="77777777" w:rsidR="00C95826" w:rsidRPr="00137A7E" w:rsidRDefault="00C95826" w:rsidP="00C95826">
      <w:pPr>
        <w:jc w:val="both"/>
        <w:rPr>
          <w:szCs w:val="24"/>
        </w:rPr>
      </w:pPr>
      <w:r w:rsidRPr="00137A7E">
        <w:rPr>
          <w:szCs w:val="24"/>
        </w:rPr>
        <w:t xml:space="preserve">National AIDS Trust – UK: </w:t>
      </w:r>
      <w:hyperlink r:id="rId15" w:history="1">
        <w:r w:rsidRPr="00137A7E">
          <w:rPr>
            <w:rStyle w:val="Hyperlink"/>
            <w:szCs w:val="24"/>
          </w:rPr>
          <w:t>http://www.nat.org.uk/</w:t>
        </w:r>
      </w:hyperlink>
    </w:p>
    <w:p w14:paraId="05A00175" w14:textId="77777777" w:rsidR="00C95826" w:rsidRPr="002F5067" w:rsidRDefault="00C95826" w:rsidP="00C95826">
      <w:pPr>
        <w:pStyle w:val="Default"/>
        <w:jc w:val="both"/>
        <w:rPr>
          <w:lang w:val="en-GB"/>
        </w:rPr>
      </w:pPr>
      <w:r w:rsidRPr="005C5D38">
        <w:rPr>
          <w:lang w:val="en-GB"/>
        </w:rPr>
        <w:t xml:space="preserve">US Government - HIV/AIDS </w:t>
      </w:r>
      <w:hyperlink r:id="rId16" w:history="1">
        <w:r w:rsidRPr="00137A7E">
          <w:rPr>
            <w:rStyle w:val="Hyperlink"/>
            <w:rFonts w:cs="Arial"/>
            <w:sz w:val="22"/>
            <w:lang w:val="en-US"/>
          </w:rPr>
          <w:t>https://www.aids.gov/hiv-aids-basics/just-diagnosed-with-hiv-aids/overview/children/</w:t>
        </w:r>
      </w:hyperlink>
    </w:p>
    <w:p w14:paraId="6664A0D8" w14:textId="77777777" w:rsidR="00C95826" w:rsidRDefault="00C95826" w:rsidP="00C95826">
      <w:pPr>
        <w:jc w:val="both"/>
      </w:pPr>
    </w:p>
    <w:p w14:paraId="227098CE" w14:textId="77777777" w:rsidR="00C95826" w:rsidRDefault="00C95826" w:rsidP="00C95826">
      <w:pPr>
        <w:jc w:val="both"/>
      </w:pPr>
    </w:p>
    <w:p w14:paraId="54A2EAD4" w14:textId="77777777" w:rsidR="00C95826" w:rsidRDefault="00C95826" w:rsidP="00C95826">
      <w:pPr>
        <w:jc w:val="both"/>
      </w:pPr>
      <w:bookmarkStart w:id="1" w:name="_GoBack"/>
      <w:bookmarkEnd w:id="1"/>
    </w:p>
    <w:p w14:paraId="3D7B7947" w14:textId="77777777" w:rsidR="00C95826" w:rsidRDefault="00C95826" w:rsidP="00C95826">
      <w:pPr>
        <w:jc w:val="both"/>
        <w:rPr>
          <w:b/>
          <w:i/>
          <w:sz w:val="24"/>
          <w:szCs w:val="24"/>
        </w:rPr>
      </w:pPr>
      <w:r w:rsidRPr="00137A7E">
        <w:rPr>
          <w:b/>
          <w:i/>
          <w:sz w:val="24"/>
          <w:szCs w:val="24"/>
        </w:rPr>
        <w:lastRenderedPageBreak/>
        <w:t>References</w:t>
      </w:r>
    </w:p>
    <w:p w14:paraId="44E86778" w14:textId="77777777" w:rsidR="00C95826" w:rsidRPr="00137A7E" w:rsidRDefault="00C95826" w:rsidP="00C95826">
      <w:pPr>
        <w:jc w:val="both"/>
        <w:rPr>
          <w:b/>
          <w:i/>
          <w:sz w:val="24"/>
          <w:szCs w:val="24"/>
        </w:rPr>
      </w:pPr>
    </w:p>
    <w:p w14:paraId="22D635CC" w14:textId="77777777" w:rsidR="00C95826" w:rsidRPr="004447B9" w:rsidRDefault="00C95826" w:rsidP="00C95826">
      <w:pPr>
        <w:jc w:val="both"/>
        <w:rPr>
          <w:rStyle w:val="HTMLCite"/>
          <w:b/>
          <w:sz w:val="16"/>
          <w:szCs w:val="16"/>
        </w:rPr>
      </w:pPr>
      <w:bookmarkStart w:id="2" w:name="_Toc353491632"/>
      <w:bookmarkStart w:id="3" w:name="_Toc483233370"/>
      <w:r w:rsidRPr="004447B9">
        <w:rPr>
          <w:rFonts w:eastAsia="Times New Roman"/>
          <w:bCs/>
          <w:sz w:val="16"/>
          <w:szCs w:val="16"/>
          <w:lang w:eastAsia="el-GR"/>
        </w:rPr>
        <w:t>Koop, C. E. (1986) Surgeon General's Report on Acquired Immune Deficiency Syndrome. Available at:</w:t>
      </w:r>
      <w:r w:rsidRPr="004447B9">
        <w:rPr>
          <w:sz w:val="16"/>
          <w:szCs w:val="16"/>
        </w:rPr>
        <w:t xml:space="preserve"> </w:t>
      </w:r>
      <w:hyperlink r:id="rId17" w:history="1">
        <w:r w:rsidRPr="004447B9">
          <w:rPr>
            <w:rStyle w:val="Hyperlink"/>
            <w:sz w:val="16"/>
            <w:szCs w:val="16"/>
          </w:rPr>
          <w:t>https://www.nlm.nih.gov/.../Surgeon-Generals-Report-on-AIDS-Transcription.docx</w:t>
        </w:r>
        <w:bookmarkEnd w:id="2"/>
        <w:bookmarkEnd w:id="3"/>
      </w:hyperlink>
    </w:p>
    <w:p w14:paraId="0EDA865D" w14:textId="77777777" w:rsidR="00C95826" w:rsidRPr="00137A7E" w:rsidRDefault="00C95826" w:rsidP="00C95826">
      <w:pPr>
        <w:spacing w:before="100" w:beforeAutospacing="1" w:after="100" w:afterAutospacing="1"/>
        <w:jc w:val="both"/>
        <w:outlineLvl w:val="2"/>
        <w:rPr>
          <w:rFonts w:eastAsia="Times New Roman"/>
          <w:sz w:val="16"/>
          <w:szCs w:val="24"/>
          <w:lang w:eastAsia="el-GR"/>
        </w:rPr>
      </w:pPr>
      <w:proofErr w:type="spellStart"/>
      <w:r w:rsidRPr="00137A7E">
        <w:rPr>
          <w:rFonts w:eastAsia="Times New Roman"/>
          <w:sz w:val="16"/>
          <w:szCs w:val="24"/>
          <w:lang w:eastAsia="el-GR"/>
        </w:rPr>
        <w:t>Chenneville</w:t>
      </w:r>
      <w:proofErr w:type="spellEnd"/>
      <w:r w:rsidRPr="00137A7E">
        <w:rPr>
          <w:rFonts w:eastAsia="Times New Roman"/>
          <w:sz w:val="16"/>
          <w:szCs w:val="24"/>
          <w:lang w:eastAsia="el-GR"/>
        </w:rPr>
        <w:t xml:space="preserve">, T., &amp; </w:t>
      </w:r>
      <w:proofErr w:type="spellStart"/>
      <w:r w:rsidRPr="00137A7E">
        <w:rPr>
          <w:rFonts w:eastAsia="Times New Roman"/>
          <w:sz w:val="16"/>
          <w:szCs w:val="24"/>
          <w:lang w:eastAsia="el-GR"/>
        </w:rPr>
        <w:t>Knoff</w:t>
      </w:r>
      <w:proofErr w:type="spellEnd"/>
      <w:r w:rsidRPr="00137A7E">
        <w:rPr>
          <w:rFonts w:eastAsia="Times New Roman"/>
          <w:sz w:val="16"/>
          <w:szCs w:val="24"/>
          <w:lang w:eastAsia="el-GR"/>
        </w:rPr>
        <w:t xml:space="preserve">, H. M. (1998). HIV/AIDS: What educators should </w:t>
      </w:r>
      <w:proofErr w:type="gramStart"/>
      <w:r w:rsidRPr="00137A7E">
        <w:rPr>
          <w:rFonts w:eastAsia="Times New Roman"/>
          <w:sz w:val="16"/>
          <w:szCs w:val="24"/>
          <w:lang w:eastAsia="el-GR"/>
        </w:rPr>
        <w:t>know.</w:t>
      </w:r>
      <w:proofErr w:type="gramEnd"/>
      <w:r w:rsidRPr="00137A7E">
        <w:rPr>
          <w:rFonts w:eastAsia="Times New Roman"/>
          <w:sz w:val="16"/>
          <w:szCs w:val="24"/>
          <w:lang w:eastAsia="el-GR"/>
        </w:rPr>
        <w:t xml:space="preserve"> </w:t>
      </w:r>
      <w:r w:rsidRPr="00137A7E">
        <w:rPr>
          <w:rFonts w:eastAsia="Times New Roman"/>
          <w:bCs/>
          <w:sz w:val="16"/>
          <w:szCs w:val="24"/>
          <w:lang w:eastAsia="el-GR"/>
        </w:rPr>
        <w:t xml:space="preserve">National Mental Health and Education Center. Available at:  </w:t>
      </w:r>
      <w:hyperlink r:id="rId18" w:history="1">
        <w:r w:rsidRPr="00137A7E">
          <w:rPr>
            <w:rStyle w:val="Hyperlink"/>
            <w:rFonts w:eastAsia="Times New Roman"/>
            <w:sz w:val="16"/>
            <w:szCs w:val="24"/>
            <w:lang w:eastAsia="el-GR"/>
          </w:rPr>
          <w:t>http://www.naspcenter.org/adol_HIV_print.html</w:t>
        </w:r>
      </w:hyperlink>
    </w:p>
    <w:p w14:paraId="70615A8D" w14:textId="77777777" w:rsidR="00C95826" w:rsidRPr="00137A7E" w:rsidRDefault="00C95826" w:rsidP="00C95826">
      <w:pPr>
        <w:spacing w:before="100" w:beforeAutospacing="1" w:after="100" w:afterAutospacing="1"/>
        <w:jc w:val="both"/>
        <w:rPr>
          <w:rFonts w:eastAsia="Times New Roman"/>
          <w:sz w:val="16"/>
          <w:szCs w:val="24"/>
          <w:lang w:eastAsia="el-GR"/>
        </w:rPr>
      </w:pPr>
      <w:r w:rsidRPr="00137A7E">
        <w:rPr>
          <w:rFonts w:eastAsia="Times New Roman"/>
          <w:sz w:val="16"/>
          <w:szCs w:val="24"/>
          <w:lang w:eastAsia="el-GR"/>
        </w:rPr>
        <w:t xml:space="preserve">Landau, S., Pryor, J.B., &amp; </w:t>
      </w:r>
      <w:proofErr w:type="spellStart"/>
      <w:r w:rsidRPr="00137A7E">
        <w:rPr>
          <w:rFonts w:eastAsia="Times New Roman"/>
          <w:sz w:val="16"/>
          <w:szCs w:val="24"/>
          <w:lang w:eastAsia="el-GR"/>
        </w:rPr>
        <w:t>Haefli</w:t>
      </w:r>
      <w:proofErr w:type="spellEnd"/>
      <w:r w:rsidRPr="00137A7E">
        <w:rPr>
          <w:rFonts w:eastAsia="Times New Roman"/>
          <w:sz w:val="16"/>
          <w:szCs w:val="24"/>
          <w:lang w:eastAsia="el-GR"/>
        </w:rPr>
        <w:t>, K. (1995). Pediatric HIV: School-based sequelae and curricular interventions for infection prevention and social acceptance.</w:t>
      </w:r>
      <w:r w:rsidRPr="00137A7E">
        <w:rPr>
          <w:rFonts w:eastAsia="Times New Roman"/>
          <w:i/>
          <w:iCs/>
          <w:sz w:val="16"/>
          <w:szCs w:val="24"/>
          <w:lang w:eastAsia="el-GR"/>
        </w:rPr>
        <w:t xml:space="preserve"> School Psychology Review</w:t>
      </w:r>
      <w:r w:rsidRPr="00137A7E">
        <w:rPr>
          <w:rFonts w:eastAsia="Times New Roman"/>
          <w:sz w:val="16"/>
          <w:szCs w:val="24"/>
          <w:lang w:eastAsia="el-GR"/>
        </w:rPr>
        <w:t>,</w:t>
      </w:r>
      <w:r w:rsidRPr="00137A7E">
        <w:rPr>
          <w:rFonts w:eastAsia="Times New Roman"/>
          <w:i/>
          <w:iCs/>
          <w:sz w:val="16"/>
          <w:szCs w:val="24"/>
          <w:lang w:eastAsia="el-GR"/>
        </w:rPr>
        <w:t xml:space="preserve"> 24</w:t>
      </w:r>
      <w:r w:rsidRPr="00137A7E">
        <w:rPr>
          <w:rFonts w:eastAsia="Times New Roman"/>
          <w:sz w:val="16"/>
          <w:szCs w:val="24"/>
          <w:lang w:eastAsia="el-GR"/>
        </w:rPr>
        <w:t>, 213-229.</w:t>
      </w:r>
    </w:p>
    <w:p w14:paraId="61DBB8F9" w14:textId="77777777" w:rsidR="00C95826" w:rsidRPr="00137A7E" w:rsidRDefault="00C95826" w:rsidP="00C95826">
      <w:pPr>
        <w:spacing w:before="100" w:beforeAutospacing="1" w:after="100" w:afterAutospacing="1"/>
        <w:jc w:val="both"/>
        <w:rPr>
          <w:rFonts w:eastAsia="Times New Roman"/>
          <w:sz w:val="16"/>
          <w:szCs w:val="24"/>
          <w:lang w:eastAsia="el-GR"/>
        </w:rPr>
      </w:pPr>
      <w:r w:rsidRPr="00137A7E">
        <w:rPr>
          <w:rFonts w:eastAsia="Times New Roman"/>
          <w:sz w:val="16"/>
          <w:szCs w:val="24"/>
          <w:lang w:eastAsia="el-GR"/>
        </w:rPr>
        <w:t xml:space="preserve">Wolters, P.L., </w:t>
      </w:r>
      <w:proofErr w:type="spellStart"/>
      <w:r w:rsidRPr="00137A7E">
        <w:rPr>
          <w:rFonts w:eastAsia="Times New Roman"/>
          <w:sz w:val="16"/>
          <w:szCs w:val="24"/>
          <w:lang w:eastAsia="el-GR"/>
        </w:rPr>
        <w:t>Brouwers</w:t>
      </w:r>
      <w:proofErr w:type="spellEnd"/>
      <w:r w:rsidRPr="00137A7E">
        <w:rPr>
          <w:rFonts w:eastAsia="Times New Roman"/>
          <w:sz w:val="16"/>
          <w:szCs w:val="24"/>
          <w:lang w:eastAsia="el-GR"/>
        </w:rPr>
        <w:t>, P., &amp; Moss, H.A. (1995). Pediatric HIV disease: Effects on cognition, learning, and behavior.</w:t>
      </w:r>
      <w:r w:rsidRPr="00137A7E">
        <w:rPr>
          <w:rFonts w:eastAsia="Times New Roman"/>
          <w:i/>
          <w:iCs/>
          <w:sz w:val="16"/>
          <w:szCs w:val="24"/>
          <w:lang w:eastAsia="el-GR"/>
        </w:rPr>
        <w:t xml:space="preserve"> School Psychology Quarterly, 10,</w:t>
      </w:r>
      <w:r w:rsidRPr="00137A7E">
        <w:rPr>
          <w:rFonts w:eastAsia="Times New Roman"/>
          <w:sz w:val="16"/>
          <w:szCs w:val="24"/>
          <w:lang w:eastAsia="el-GR"/>
        </w:rPr>
        <w:t xml:space="preserve"> 305-328.</w:t>
      </w:r>
    </w:p>
    <w:p w14:paraId="45541C12" w14:textId="77777777" w:rsidR="00C95826" w:rsidRPr="00137A7E" w:rsidRDefault="00C95826" w:rsidP="00C95826">
      <w:pPr>
        <w:jc w:val="both"/>
        <w:rPr>
          <w:rFonts w:eastAsia="Times New Roman"/>
          <w:sz w:val="16"/>
          <w:szCs w:val="24"/>
          <w:lang w:eastAsia="el-GR"/>
        </w:rPr>
      </w:pPr>
      <w:proofErr w:type="spellStart"/>
      <w:r w:rsidRPr="00137A7E">
        <w:rPr>
          <w:rFonts w:eastAsia="Times New Roman"/>
          <w:sz w:val="16"/>
          <w:szCs w:val="24"/>
          <w:lang w:eastAsia="el-GR"/>
        </w:rPr>
        <w:t>Guo</w:t>
      </w:r>
      <w:proofErr w:type="spellEnd"/>
      <w:r w:rsidRPr="00137A7E">
        <w:rPr>
          <w:rFonts w:eastAsia="Times New Roman"/>
          <w:sz w:val="16"/>
          <w:szCs w:val="24"/>
          <w:lang w:eastAsia="el-GR"/>
        </w:rPr>
        <w:t xml:space="preserve">, Y., Li, X., &amp; </w:t>
      </w:r>
      <w:proofErr w:type="spellStart"/>
      <w:r w:rsidRPr="00137A7E">
        <w:rPr>
          <w:rFonts w:eastAsia="Times New Roman"/>
          <w:sz w:val="16"/>
          <w:szCs w:val="24"/>
          <w:lang w:eastAsia="el-GR"/>
        </w:rPr>
        <w:t>Sherr</w:t>
      </w:r>
      <w:proofErr w:type="spellEnd"/>
      <w:r w:rsidRPr="00137A7E">
        <w:rPr>
          <w:rFonts w:eastAsia="Times New Roman"/>
          <w:sz w:val="16"/>
          <w:szCs w:val="24"/>
          <w:lang w:eastAsia="el-GR"/>
        </w:rPr>
        <w:t xml:space="preserve">, L. (2012). The impact of HIV/AIDS on children's educational outcome: A critical review of global literature. </w:t>
      </w:r>
      <w:r w:rsidRPr="00137A7E">
        <w:rPr>
          <w:rFonts w:eastAsia="Times New Roman"/>
          <w:i/>
          <w:iCs/>
          <w:sz w:val="16"/>
          <w:szCs w:val="24"/>
          <w:lang w:eastAsia="el-GR"/>
        </w:rPr>
        <w:t>AIDS care</w:t>
      </w:r>
      <w:r w:rsidRPr="00137A7E">
        <w:rPr>
          <w:rFonts w:eastAsia="Times New Roman"/>
          <w:sz w:val="16"/>
          <w:szCs w:val="24"/>
          <w:lang w:eastAsia="el-GR"/>
        </w:rPr>
        <w:t xml:space="preserve">, </w:t>
      </w:r>
      <w:r w:rsidRPr="00137A7E">
        <w:rPr>
          <w:rFonts w:eastAsia="Times New Roman"/>
          <w:i/>
          <w:iCs/>
          <w:sz w:val="16"/>
          <w:szCs w:val="24"/>
          <w:lang w:eastAsia="el-GR"/>
        </w:rPr>
        <w:t>24</w:t>
      </w:r>
      <w:r w:rsidRPr="00137A7E">
        <w:rPr>
          <w:rFonts w:eastAsia="Times New Roman"/>
          <w:sz w:val="16"/>
          <w:szCs w:val="24"/>
          <w:lang w:eastAsia="el-GR"/>
        </w:rPr>
        <w:t>(8), 993-1012.</w:t>
      </w:r>
    </w:p>
    <w:p w14:paraId="46C5C2CB" w14:textId="77777777" w:rsidR="00C95826" w:rsidRDefault="00C95826" w:rsidP="00C95826">
      <w:pPr>
        <w:jc w:val="both"/>
      </w:pPr>
    </w:p>
    <w:p w14:paraId="2BCEC0EF" w14:textId="77777777" w:rsidR="00C95826" w:rsidRDefault="00C95826" w:rsidP="00C95826">
      <w:pPr>
        <w:jc w:val="both"/>
      </w:pPr>
    </w:p>
    <w:p w14:paraId="35CC6CD6" w14:textId="77777777" w:rsidR="00C95826" w:rsidRDefault="00C95826" w:rsidP="00C95826">
      <w:pPr>
        <w:jc w:val="both"/>
      </w:pPr>
    </w:p>
    <w:p w14:paraId="7E7829AD" w14:textId="77777777" w:rsidR="00C95826" w:rsidRDefault="00C95826" w:rsidP="00C95826">
      <w:pPr>
        <w:jc w:val="both"/>
      </w:pPr>
    </w:p>
    <w:p w14:paraId="62E3CD2E" w14:textId="77777777" w:rsidR="00C95826" w:rsidRDefault="00C95826" w:rsidP="00C95826">
      <w:pPr>
        <w:jc w:val="both"/>
      </w:pPr>
    </w:p>
    <w:p w14:paraId="584336F3" w14:textId="77777777" w:rsidR="00C95826" w:rsidRDefault="00C95826" w:rsidP="00C95826">
      <w:pPr>
        <w:jc w:val="both"/>
      </w:pPr>
    </w:p>
    <w:p w14:paraId="259FEEEE" w14:textId="77777777" w:rsidR="00C95826" w:rsidRDefault="00C95826" w:rsidP="00C95826">
      <w:pPr>
        <w:jc w:val="both"/>
      </w:pPr>
    </w:p>
    <w:p w14:paraId="039DF476" w14:textId="77777777" w:rsidR="00C95826" w:rsidRDefault="00C95826" w:rsidP="00C95826">
      <w:pPr>
        <w:jc w:val="both"/>
      </w:pPr>
    </w:p>
    <w:p w14:paraId="5DB7F7BB" w14:textId="77777777" w:rsidR="00C95826" w:rsidRDefault="00C95826" w:rsidP="00C95826">
      <w:pPr>
        <w:jc w:val="both"/>
      </w:pPr>
    </w:p>
    <w:p w14:paraId="75A7A8DB" w14:textId="77777777" w:rsidR="00C95826" w:rsidRDefault="00C95826" w:rsidP="00C95826">
      <w:pPr>
        <w:jc w:val="both"/>
      </w:pPr>
    </w:p>
    <w:p w14:paraId="3C05D74A" w14:textId="77777777" w:rsidR="00C95826" w:rsidRDefault="00C95826" w:rsidP="00C95826">
      <w:pPr>
        <w:jc w:val="both"/>
      </w:pPr>
    </w:p>
    <w:p w14:paraId="472103EE" w14:textId="77777777" w:rsidR="00C95826" w:rsidRDefault="00C95826" w:rsidP="00C95826">
      <w:pPr>
        <w:jc w:val="both"/>
      </w:pPr>
    </w:p>
    <w:p w14:paraId="58A09754" w14:textId="77777777" w:rsidR="00C95826" w:rsidRDefault="00C95826" w:rsidP="00C95826">
      <w:pPr>
        <w:jc w:val="both"/>
      </w:pPr>
    </w:p>
    <w:p w14:paraId="23DA5180" w14:textId="77777777" w:rsidR="00C95826" w:rsidRDefault="00C95826" w:rsidP="00C95826">
      <w:pPr>
        <w:jc w:val="both"/>
      </w:pPr>
    </w:p>
    <w:p w14:paraId="09756921" w14:textId="77777777" w:rsidR="00C95826" w:rsidRDefault="00C95826" w:rsidP="00C95826">
      <w:pPr>
        <w:jc w:val="both"/>
      </w:pPr>
    </w:p>
    <w:p w14:paraId="784ED15B" w14:textId="77777777" w:rsidR="00C95826" w:rsidRDefault="00C95826" w:rsidP="00C95826">
      <w:pPr>
        <w:jc w:val="both"/>
      </w:pPr>
    </w:p>
    <w:p w14:paraId="02C27D02" w14:textId="77777777" w:rsidR="00C95826" w:rsidRDefault="00C95826" w:rsidP="00C95826">
      <w:pPr>
        <w:jc w:val="both"/>
      </w:pPr>
    </w:p>
    <w:p w14:paraId="7A426D65" w14:textId="77777777" w:rsidR="00C95826" w:rsidRDefault="00C95826" w:rsidP="00C95826">
      <w:pPr>
        <w:jc w:val="both"/>
      </w:pPr>
    </w:p>
    <w:p w14:paraId="616BBA52" w14:textId="77777777" w:rsidR="00C95826" w:rsidRDefault="00C95826" w:rsidP="00C95826">
      <w:pPr>
        <w:jc w:val="both"/>
      </w:pPr>
    </w:p>
    <w:p w14:paraId="7CD7CBA7" w14:textId="77777777" w:rsidR="00C95826" w:rsidRDefault="00C95826" w:rsidP="00C95826">
      <w:pPr>
        <w:jc w:val="both"/>
      </w:pPr>
    </w:p>
    <w:p w14:paraId="7DACCD23" w14:textId="77777777" w:rsidR="00C95826" w:rsidRDefault="00C95826" w:rsidP="00C95826">
      <w:pPr>
        <w:jc w:val="both"/>
      </w:pPr>
    </w:p>
    <w:p w14:paraId="6946A123" w14:textId="77777777" w:rsidR="00C95826" w:rsidRDefault="00C95826" w:rsidP="00C95826">
      <w:pPr>
        <w:jc w:val="both"/>
      </w:pPr>
    </w:p>
    <w:p w14:paraId="55A0AB6F" w14:textId="77777777" w:rsidR="00C95826" w:rsidRDefault="00C95826" w:rsidP="00C95826">
      <w:pPr>
        <w:jc w:val="both"/>
      </w:pPr>
    </w:p>
    <w:p w14:paraId="0FDD947F" w14:textId="77777777" w:rsidR="00C95826" w:rsidRDefault="00C95826" w:rsidP="00C95826">
      <w:pPr>
        <w:jc w:val="both"/>
      </w:pPr>
    </w:p>
    <w:p w14:paraId="42969771" w14:textId="77777777" w:rsidR="00C95826" w:rsidRDefault="00C95826" w:rsidP="00C95826">
      <w:pPr>
        <w:jc w:val="both"/>
      </w:pPr>
    </w:p>
    <w:p w14:paraId="263C9295" w14:textId="77777777" w:rsidR="00C95826" w:rsidRDefault="00C95826" w:rsidP="00C95826">
      <w:pPr>
        <w:jc w:val="both"/>
      </w:pPr>
    </w:p>
    <w:p w14:paraId="7CD0315F" w14:textId="77777777" w:rsidR="00C95826" w:rsidRDefault="00C95826" w:rsidP="00C95826">
      <w:pPr>
        <w:jc w:val="both"/>
      </w:pPr>
    </w:p>
    <w:p w14:paraId="5A030225" w14:textId="77777777" w:rsidR="00C95826" w:rsidRDefault="00C95826" w:rsidP="00C95826">
      <w:pPr>
        <w:jc w:val="both"/>
      </w:pPr>
    </w:p>
    <w:p w14:paraId="4076305D" w14:textId="77777777" w:rsidR="00C95826" w:rsidRDefault="00C95826" w:rsidP="00C95826">
      <w:pPr>
        <w:jc w:val="both"/>
      </w:pPr>
    </w:p>
    <w:p w14:paraId="112A4158" w14:textId="77777777" w:rsidR="00C95826" w:rsidRDefault="00C95826" w:rsidP="00C95826">
      <w:pPr>
        <w:jc w:val="both"/>
      </w:pPr>
    </w:p>
    <w:p w14:paraId="1D19937B" w14:textId="77777777" w:rsidR="00C95826" w:rsidRDefault="00C95826" w:rsidP="00C95826">
      <w:pPr>
        <w:jc w:val="both"/>
      </w:pPr>
    </w:p>
    <w:p w14:paraId="5F1D2C56" w14:textId="77777777" w:rsidR="00891D6E" w:rsidRDefault="00891D6E" w:rsidP="00C95826">
      <w:pPr>
        <w:pStyle w:val="Heading1"/>
      </w:pPr>
    </w:p>
    <w:sectPr w:rsidR="00891D6E" w:rsidSect="00C370A6">
      <w:headerReference w:type="default" r:id="rId19"/>
      <w:footerReference w:type="default" r:id="rId20"/>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C0B674" w14:textId="77777777" w:rsidR="00661564" w:rsidRDefault="00661564" w:rsidP="00A66B13">
      <w:r>
        <w:separator/>
      </w:r>
    </w:p>
  </w:endnote>
  <w:endnote w:type="continuationSeparator" w:id="0">
    <w:p w14:paraId="6EB0B770" w14:textId="77777777" w:rsidR="00661564" w:rsidRDefault="00661564"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6C72691C" w:rsidR="001A7EA7" w:rsidRDefault="00C95826" w:rsidP="00A66B13">
    <w:pPr>
      <w:pStyle w:val="Footer"/>
    </w:pPr>
    <w:r>
      <w:rPr>
        <w:noProof/>
        <w:lang w:val="el-GR" w:eastAsia="el-GR"/>
      </w:rPr>
      <w:drawing>
        <wp:anchor distT="0" distB="0" distL="114300" distR="114300" simplePos="0" relativeHeight="251667968" behindDoc="0" locked="0" layoutInCell="1" allowOverlap="1" wp14:anchorId="72A0799E" wp14:editId="4660037B">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53F00" w14:textId="77777777" w:rsidR="00661564" w:rsidRDefault="00661564" w:rsidP="00A66B13">
      <w:r>
        <w:separator/>
      </w:r>
    </w:p>
  </w:footnote>
  <w:footnote w:type="continuationSeparator" w:id="0">
    <w:p w14:paraId="4297C9E1" w14:textId="77777777" w:rsidR="00661564" w:rsidRDefault="00661564"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5C7C2A53" w:rsidR="001A7EA7" w:rsidRDefault="00C95826"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1EDE980F">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43699"/>
    <w:multiLevelType w:val="hybridMultilevel"/>
    <w:tmpl w:val="B8681258"/>
    <w:lvl w:ilvl="0" w:tplc="18A83756">
      <w:start w:val="1"/>
      <w:numFmt w:val="decimal"/>
      <w:lvlText w:val="%1."/>
      <w:lvlJc w:val="left"/>
      <w:pPr>
        <w:ind w:left="720" w:hanging="360"/>
      </w:pPr>
      <w:rPr>
        <w:rFonts w:hint="default"/>
        <w:b/>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2"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20199"/>
    <w:multiLevelType w:val="hybridMultilevel"/>
    <w:tmpl w:val="3BF240F8"/>
    <w:lvl w:ilvl="0" w:tplc="F7621568">
      <w:start w:val="1"/>
      <w:numFmt w:val="decimal"/>
      <w:lvlText w:val="%1."/>
      <w:lvlJc w:val="left"/>
      <w:pPr>
        <w:ind w:left="720" w:hanging="360"/>
      </w:pPr>
      <w:rPr>
        <w:rFonts w:asciiTheme="majorHAnsi" w:hAnsiTheme="majorHAnsi" w:cstheme="majorHAnsi" w:hint="default"/>
        <w:b/>
        <w:i w:val="0"/>
        <w:color w:val="auto"/>
        <w:sz w:val="22"/>
        <w:szCs w:val="22"/>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4" w15:restartNumberingAfterBreak="0">
    <w:nsid w:val="30321D86"/>
    <w:multiLevelType w:val="multilevel"/>
    <w:tmpl w:val="1C0C5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1B6CBA"/>
    <w:multiLevelType w:val="hybridMultilevel"/>
    <w:tmpl w:val="AE9AC884"/>
    <w:lvl w:ilvl="0" w:tplc="06403DD0">
      <w:start w:val="1"/>
      <w:numFmt w:val="decimal"/>
      <w:lvlText w:val="%1."/>
      <w:lvlJc w:val="left"/>
      <w:pPr>
        <w:ind w:left="720" w:hanging="360"/>
      </w:pPr>
      <w:rPr>
        <w:rFonts w:hint="default"/>
        <w:b/>
      </w:rPr>
    </w:lvl>
    <w:lvl w:ilvl="1" w:tplc="04080003" w:tentative="1">
      <w:start w:val="1"/>
      <w:numFmt w:val="bullet"/>
      <w:lvlText w:val="o"/>
      <w:lvlJc w:val="left"/>
      <w:pPr>
        <w:ind w:left="1800" w:hanging="360"/>
      </w:pPr>
      <w:rPr>
        <w:rFonts w:ascii="Courier New" w:hAnsi="Courier New" w:cs="Lucida Grande"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Lucida Grande"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Lucida Grande"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8" w15:restartNumberingAfterBreak="0">
    <w:nsid w:val="441F12E4"/>
    <w:multiLevelType w:val="hybridMultilevel"/>
    <w:tmpl w:val="7F684928"/>
    <w:lvl w:ilvl="0" w:tplc="DD86F7DA">
      <w:start w:val="1"/>
      <w:numFmt w:val="decimal"/>
      <w:lvlText w:val="%1."/>
      <w:lvlJc w:val="left"/>
      <w:pPr>
        <w:ind w:left="720" w:hanging="360"/>
      </w:pPr>
      <w:rPr>
        <w:rFonts w:ascii="Calibri" w:hAnsi="Calibri" w:hint="default"/>
        <w:b/>
        <w:sz w:val="22"/>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9" w15:restartNumberingAfterBreak="0">
    <w:nsid w:val="4A4E680A"/>
    <w:multiLevelType w:val="hybridMultilevel"/>
    <w:tmpl w:val="FB2A2A38"/>
    <w:lvl w:ilvl="0" w:tplc="18A83756">
      <w:start w:val="1"/>
      <w:numFmt w:val="decimal"/>
      <w:lvlText w:val="%1."/>
      <w:lvlJc w:val="left"/>
      <w:pPr>
        <w:ind w:left="720" w:hanging="360"/>
      </w:pPr>
      <w:rPr>
        <w:rFonts w:hint="default"/>
        <w:b/>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10" w15:restartNumberingAfterBreak="0">
    <w:nsid w:val="585203D6"/>
    <w:multiLevelType w:val="hybridMultilevel"/>
    <w:tmpl w:val="44CE098A"/>
    <w:lvl w:ilvl="0" w:tplc="3E0E1342">
      <w:start w:val="1"/>
      <w:numFmt w:val="decimal"/>
      <w:lvlText w:val="%1."/>
      <w:lvlJc w:val="left"/>
      <w:pPr>
        <w:ind w:left="720" w:hanging="360"/>
      </w:pPr>
      <w:rPr>
        <w:rFonts w:asciiTheme="majorHAnsi" w:hAnsiTheme="majorHAnsi" w:cstheme="majorHAnsi" w:hint="default"/>
        <w:b/>
        <w:i w:val="0"/>
        <w:color w:val="auto"/>
        <w:sz w:val="22"/>
        <w:szCs w:val="22"/>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11"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11"/>
  </w:num>
  <w:num w:numId="5">
    <w:abstractNumId w:val="12"/>
  </w:num>
  <w:num w:numId="6">
    <w:abstractNumId w:val="6"/>
  </w:num>
  <w:num w:numId="7">
    <w:abstractNumId w:val="5"/>
  </w:num>
  <w:num w:numId="8">
    <w:abstractNumId w:val="9"/>
  </w:num>
  <w:num w:numId="9">
    <w:abstractNumId w:val="1"/>
  </w:num>
  <w:num w:numId="10">
    <w:abstractNumId w:val="8"/>
  </w:num>
  <w:num w:numId="11">
    <w:abstractNumId w:val="10"/>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61564"/>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92792"/>
    <w:rsid w:val="00C95826"/>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826"/>
    <w:rPr>
      <w:color w:val="74CEE0" w:themeColor="hyperlink"/>
      <w:u w:val="single"/>
    </w:rPr>
  </w:style>
  <w:style w:type="paragraph" w:styleId="Subtitle">
    <w:name w:val="Subtitle"/>
    <w:aliases w:val="Tips"/>
    <w:basedOn w:val="Normal"/>
    <w:next w:val="Normal"/>
    <w:link w:val="SubtitleChar"/>
    <w:uiPriority w:val="11"/>
    <w:qFormat/>
    <w:rsid w:val="00C95826"/>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C95826"/>
    <w:rPr>
      <w:rFonts w:cstheme="minorBidi"/>
      <w:b/>
      <w:color w:val="2E3B42" w:themeColor="accent2"/>
      <w:sz w:val="28"/>
    </w:rPr>
  </w:style>
  <w:style w:type="paragraph" w:customStyle="1" w:styleId="Default">
    <w:name w:val="Default"/>
    <w:uiPriority w:val="99"/>
    <w:rsid w:val="00C95826"/>
    <w:pPr>
      <w:autoSpaceDE w:val="0"/>
      <w:autoSpaceDN w:val="0"/>
      <w:adjustRightInd w:val="0"/>
    </w:pPr>
    <w:rPr>
      <w:rFonts w:eastAsia="Calibri" w:cs="Calibri"/>
      <w:color w:val="000000"/>
      <w:sz w:val="24"/>
      <w:szCs w:val="24"/>
      <w:lang w:val="el-GR" w:eastAsia="el-GR"/>
    </w:rPr>
  </w:style>
  <w:style w:type="character" w:styleId="HTMLCite">
    <w:name w:val="HTML Cite"/>
    <w:basedOn w:val="DefaultParagraphFont"/>
    <w:uiPriority w:val="99"/>
    <w:rsid w:val="00C95826"/>
    <w:rPr>
      <w:i/>
      <w:iCs/>
    </w:rPr>
  </w:style>
  <w:style w:type="character" w:customStyle="1" w:styleId="contenttext">
    <w:name w:val="contenttext"/>
    <w:basedOn w:val="DefaultParagraphFont"/>
    <w:rsid w:val="00C95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yperlink" Target="http://www.naspcenter.org/adol_HIV_print.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aspcenter.org/adol_HIV_print.html" TargetMode="External"/><Relationship Id="rId17" Type="http://schemas.openxmlformats.org/officeDocument/2006/relationships/hyperlink" Target="https://www.nlm.nih.gov/.../Surgeon-Generals-Report-on-AIDS-Transcription.docx" TargetMode="External"/><Relationship Id="rId2" Type="http://schemas.openxmlformats.org/officeDocument/2006/relationships/numbering" Target="numbering.xml"/><Relationship Id="rId16" Type="http://schemas.openxmlformats.org/officeDocument/2006/relationships/hyperlink" Target="https://www.aids.gov/hiv-aids-basics/just-diagnosed-with-hiv-aids/overview/childr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nat.org.uk/"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vert.org/professionals/hiv-social-issues/key-affected-populations/children"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513C9-F991-4AD9-B690-387E1AC02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2</TotalTime>
  <Pages>6</Pages>
  <Words>1694</Words>
  <Characters>9152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2017-06-27T09:04:00Z</dcterms:modified>
</cp:coreProperties>
</file>